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4EAED" w14:textId="77777777" w:rsidR="00320BAE" w:rsidRPr="00036CEF" w:rsidRDefault="00320BAE" w:rsidP="00320BAE">
      <w:pPr>
        <w:ind w:left="-567"/>
        <w:rPr>
          <w:rFonts w:ascii="Arial" w:hAnsi="Arial" w:cs="Arial"/>
          <w:b/>
          <w:sz w:val="22"/>
          <w:szCs w:val="22"/>
        </w:rPr>
      </w:pPr>
    </w:p>
    <w:p w14:paraId="27A54DE1" w14:textId="77777777" w:rsidR="00320BAE" w:rsidRPr="00036CEF" w:rsidRDefault="00320BAE" w:rsidP="00320BAE">
      <w:pPr>
        <w:ind w:left="-567"/>
        <w:rPr>
          <w:rFonts w:ascii="Arial" w:hAnsi="Arial" w:cs="Arial"/>
          <w:b/>
          <w:sz w:val="22"/>
          <w:szCs w:val="22"/>
        </w:rPr>
      </w:pPr>
    </w:p>
    <w:p w14:paraId="0BA98B08" w14:textId="77777777" w:rsidR="00320BAE" w:rsidRDefault="00320BAE" w:rsidP="00320BAE">
      <w:pPr>
        <w:ind w:left="-567"/>
        <w:rPr>
          <w:rFonts w:ascii="Arial" w:hAnsi="Arial" w:cs="Arial"/>
          <w:b/>
          <w:sz w:val="22"/>
          <w:szCs w:val="22"/>
        </w:rPr>
      </w:pPr>
    </w:p>
    <w:p w14:paraId="024760AA" w14:textId="77777777" w:rsidR="00465FC9" w:rsidRDefault="00465FC9" w:rsidP="00320BAE">
      <w:pPr>
        <w:ind w:left="-567"/>
        <w:rPr>
          <w:rFonts w:ascii="Arial" w:hAnsi="Arial" w:cs="Arial"/>
          <w:b/>
          <w:sz w:val="22"/>
          <w:szCs w:val="22"/>
        </w:rPr>
      </w:pPr>
    </w:p>
    <w:p w14:paraId="07541A6D" w14:textId="77777777" w:rsidR="00465FC9" w:rsidRPr="00036CEF" w:rsidRDefault="00465FC9" w:rsidP="00320BAE">
      <w:pPr>
        <w:ind w:left="-567"/>
        <w:rPr>
          <w:rFonts w:ascii="Arial" w:hAnsi="Arial" w:cs="Arial"/>
          <w:b/>
          <w:sz w:val="22"/>
          <w:szCs w:val="22"/>
        </w:rPr>
      </w:pPr>
    </w:p>
    <w:p w14:paraId="408671B6" w14:textId="77777777" w:rsidR="00320BAE" w:rsidRPr="00036CEF" w:rsidRDefault="00320BAE" w:rsidP="00320BAE">
      <w:pPr>
        <w:ind w:left="-567"/>
        <w:rPr>
          <w:rFonts w:ascii="Arial" w:hAnsi="Arial" w:cs="Arial"/>
          <w:b/>
          <w:sz w:val="22"/>
          <w:szCs w:val="22"/>
        </w:rPr>
      </w:pPr>
    </w:p>
    <w:p w14:paraId="00C520BD" w14:textId="77777777" w:rsidR="00320BAE" w:rsidRDefault="00320BAE" w:rsidP="00320BAE">
      <w:pPr>
        <w:ind w:left="-567"/>
        <w:rPr>
          <w:rFonts w:ascii="Arial" w:hAnsi="Arial" w:cs="Arial"/>
          <w:b/>
          <w:sz w:val="22"/>
          <w:szCs w:val="22"/>
        </w:rPr>
      </w:pPr>
    </w:p>
    <w:p w14:paraId="25859DBF" w14:textId="77777777" w:rsidR="00320BAE" w:rsidRDefault="00320BAE" w:rsidP="00320BAE">
      <w:pPr>
        <w:ind w:left="-567"/>
        <w:rPr>
          <w:rFonts w:ascii="Arial" w:hAnsi="Arial" w:cs="Arial"/>
          <w:b/>
          <w:sz w:val="22"/>
          <w:szCs w:val="22"/>
        </w:rPr>
      </w:pPr>
    </w:p>
    <w:p w14:paraId="12016CE0" w14:textId="77777777" w:rsidR="00320BAE" w:rsidRPr="00036CEF" w:rsidRDefault="00320BAE" w:rsidP="00320BAE">
      <w:pPr>
        <w:ind w:left="-567"/>
        <w:rPr>
          <w:rFonts w:ascii="Arial" w:hAnsi="Arial" w:cs="Arial"/>
          <w:b/>
          <w:sz w:val="22"/>
          <w:szCs w:val="22"/>
        </w:rPr>
      </w:pPr>
    </w:p>
    <w:p w14:paraId="5BBA8D1A" w14:textId="77777777" w:rsidR="00465FC9" w:rsidRDefault="00465FC9" w:rsidP="00465FC9">
      <w:pPr>
        <w:rPr>
          <w:rFonts w:ascii="Arial" w:hAnsi="Arial" w:cs="Arial"/>
          <w:b/>
          <w:sz w:val="22"/>
          <w:szCs w:val="22"/>
        </w:rPr>
      </w:pPr>
    </w:p>
    <w:p w14:paraId="1EC3F7BA" w14:textId="77777777" w:rsidR="001C368F" w:rsidRDefault="001C368F" w:rsidP="00AB5819">
      <w:pPr>
        <w:jc w:val="right"/>
        <w:rPr>
          <w:rFonts w:ascii="Arial" w:hAnsi="Arial" w:cs="Arial"/>
          <w:b/>
          <w:bCs/>
          <w:sz w:val="96"/>
          <w:szCs w:val="96"/>
        </w:rPr>
      </w:pPr>
    </w:p>
    <w:p w14:paraId="5F034B1F" w14:textId="77777777" w:rsidR="00F5412F" w:rsidRDefault="00F5412F" w:rsidP="00AB5819">
      <w:pPr>
        <w:jc w:val="right"/>
        <w:rPr>
          <w:rFonts w:ascii="Arial" w:hAnsi="Arial" w:cs="Arial"/>
          <w:b/>
          <w:bCs/>
          <w:sz w:val="96"/>
          <w:szCs w:val="96"/>
        </w:rPr>
      </w:pPr>
    </w:p>
    <w:p w14:paraId="1C65D914" w14:textId="77777777" w:rsidR="00F5412F" w:rsidRDefault="00F5412F" w:rsidP="00AB5819">
      <w:pPr>
        <w:jc w:val="right"/>
        <w:rPr>
          <w:rFonts w:ascii="Arial" w:hAnsi="Arial" w:cs="Arial"/>
          <w:b/>
          <w:bCs/>
          <w:sz w:val="96"/>
          <w:szCs w:val="96"/>
        </w:rPr>
      </w:pPr>
    </w:p>
    <w:p w14:paraId="0A458E90" w14:textId="77777777" w:rsidR="00685A0B" w:rsidRPr="00D44E08" w:rsidRDefault="00D44E08" w:rsidP="00D44E08">
      <w:pPr>
        <w:pStyle w:val="Odstavecseseznamem"/>
        <w:numPr>
          <w:ilvl w:val="0"/>
          <w:numId w:val="28"/>
        </w:numPr>
        <w:jc w:val="right"/>
        <w:rPr>
          <w:rFonts w:cs="Arial"/>
          <w:b/>
          <w:bCs/>
          <w:sz w:val="96"/>
          <w:szCs w:val="96"/>
        </w:rPr>
      </w:pPr>
      <w:r>
        <w:rPr>
          <w:rFonts w:cs="Arial"/>
          <w:b/>
          <w:bCs/>
          <w:sz w:val="96"/>
          <w:szCs w:val="96"/>
        </w:rPr>
        <w:t xml:space="preserve"> </w:t>
      </w:r>
      <w:r w:rsidRPr="00D44E08">
        <w:rPr>
          <w:rFonts w:cs="Arial"/>
          <w:b/>
          <w:bCs/>
          <w:sz w:val="96"/>
          <w:szCs w:val="96"/>
        </w:rPr>
        <w:t>TECHNICKÁ ZPRÁVA</w:t>
      </w:r>
    </w:p>
    <w:p w14:paraId="297AE9EE" w14:textId="77777777" w:rsidR="00685A0B" w:rsidRPr="00036CEF" w:rsidRDefault="00685A0B" w:rsidP="00685A0B">
      <w:pPr>
        <w:jc w:val="right"/>
        <w:rPr>
          <w:rFonts w:ascii="Arial" w:hAnsi="Arial" w:cs="Arial"/>
          <w:b/>
          <w:bCs/>
        </w:rPr>
      </w:pPr>
    </w:p>
    <w:tbl>
      <w:tblPr>
        <w:tblpPr w:leftFromText="141" w:rightFromText="141" w:vertAnchor="text" w:tblpX="7867" w:tblpY="1"/>
        <w:tblOverlap w:val="never"/>
        <w:tblW w:w="1842" w:type="dxa"/>
        <w:tblBorders>
          <w:insideH w:val="single" w:sz="4" w:space="0" w:color="auto"/>
        </w:tblBorders>
        <w:tblCellMar>
          <w:left w:w="70" w:type="dxa"/>
          <w:right w:w="70" w:type="dxa"/>
        </w:tblCellMar>
        <w:tblLook w:val="0000" w:firstRow="0" w:lastRow="0" w:firstColumn="0" w:lastColumn="0" w:noHBand="0" w:noVBand="0"/>
      </w:tblPr>
      <w:tblGrid>
        <w:gridCol w:w="1842"/>
      </w:tblGrid>
      <w:tr w:rsidR="00685A0B" w:rsidRPr="00036CEF" w14:paraId="514FD4C3" w14:textId="77777777">
        <w:trPr>
          <w:trHeight w:val="340"/>
        </w:trPr>
        <w:tc>
          <w:tcPr>
            <w:tcW w:w="1842" w:type="dxa"/>
            <w:vAlign w:val="center"/>
          </w:tcPr>
          <w:p w14:paraId="6B6D0B1A" w14:textId="77777777" w:rsidR="00685A0B" w:rsidRPr="00036CEF" w:rsidRDefault="007C62B8" w:rsidP="00167AA0">
            <w:pPr>
              <w:jc w:val="right"/>
              <w:rPr>
                <w:rFonts w:ascii="Arial" w:hAnsi="Arial" w:cs="Arial"/>
              </w:rPr>
            </w:pPr>
            <w:r w:rsidRPr="00036CEF">
              <w:rPr>
                <w:rFonts w:ascii="Arial" w:hAnsi="Arial" w:cs="Arial"/>
                <w:b/>
              </w:rPr>
              <w:t>Zakázka číslo</w:t>
            </w:r>
            <w:r>
              <w:rPr>
                <w:rFonts w:ascii="Arial" w:hAnsi="Arial" w:cs="Arial"/>
              </w:rPr>
              <w:t xml:space="preserve"> </w:t>
            </w:r>
          </w:p>
        </w:tc>
      </w:tr>
      <w:tr w:rsidR="00685A0B" w:rsidRPr="00036CEF" w14:paraId="2CEAD043" w14:textId="77777777">
        <w:trPr>
          <w:trHeight w:val="340"/>
        </w:trPr>
        <w:tc>
          <w:tcPr>
            <w:tcW w:w="1842" w:type="dxa"/>
            <w:vAlign w:val="center"/>
          </w:tcPr>
          <w:p w14:paraId="7EA22177" w14:textId="3C871A0F" w:rsidR="00685A0B" w:rsidRPr="00036CEF" w:rsidRDefault="00F5412F" w:rsidP="00167AA0">
            <w:pPr>
              <w:jc w:val="right"/>
              <w:rPr>
                <w:rFonts w:ascii="Arial" w:hAnsi="Arial" w:cs="Arial"/>
                <w:b/>
              </w:rPr>
            </w:pPr>
            <w:r>
              <w:rPr>
                <w:rFonts w:ascii="Arial" w:hAnsi="Arial" w:cs="Arial"/>
                <w:b/>
              </w:rPr>
              <w:t>6</w:t>
            </w:r>
            <w:r w:rsidR="00D8591B">
              <w:rPr>
                <w:rFonts w:ascii="Arial" w:hAnsi="Arial" w:cs="Arial"/>
                <w:b/>
              </w:rPr>
              <w:t>82/</w:t>
            </w:r>
            <w:r>
              <w:rPr>
                <w:rFonts w:ascii="Arial" w:hAnsi="Arial" w:cs="Arial"/>
                <w:b/>
              </w:rPr>
              <w:t>202</w:t>
            </w:r>
            <w:r w:rsidR="00D8591B">
              <w:rPr>
                <w:rFonts w:ascii="Arial" w:hAnsi="Arial" w:cs="Arial"/>
                <w:b/>
              </w:rPr>
              <w:t>1</w:t>
            </w:r>
          </w:p>
        </w:tc>
      </w:tr>
    </w:tbl>
    <w:p w14:paraId="474461E5" w14:textId="77777777" w:rsidR="00685A0B" w:rsidRDefault="00685A0B" w:rsidP="00685A0B">
      <w:pPr>
        <w:jc w:val="right"/>
        <w:rPr>
          <w:rFonts w:ascii="Arial" w:hAnsi="Arial" w:cs="Arial"/>
          <w:b/>
          <w:sz w:val="28"/>
        </w:rPr>
      </w:pPr>
      <w:r w:rsidRPr="00036CEF">
        <w:rPr>
          <w:rFonts w:ascii="Arial" w:hAnsi="Arial" w:cs="Arial"/>
          <w:b/>
          <w:sz w:val="28"/>
        </w:rPr>
        <w:br w:type="textWrapping" w:clear="all"/>
      </w:r>
    </w:p>
    <w:p w14:paraId="256C79F1" w14:textId="77777777" w:rsidR="00320BAE" w:rsidRPr="00036CEF" w:rsidRDefault="009A2B20" w:rsidP="00320BAE">
      <w:pPr>
        <w:tabs>
          <w:tab w:val="left" w:pos="6998"/>
        </w:tabs>
        <w:rPr>
          <w:rFonts w:ascii="Arial" w:hAnsi="Arial" w:cs="Arial"/>
        </w:rPr>
      </w:pPr>
      <w:r>
        <w:rPr>
          <w:rFonts w:ascii="Arial" w:hAnsi="Arial" w:cs="Arial"/>
          <w:bCs/>
          <w:noProof/>
          <w:sz w:val="22"/>
          <w:szCs w:val="22"/>
        </w:rPr>
        <w:pict w14:anchorId="61BB4A90">
          <v:line id="_x0000_s1028" alt="" style="position:absolute;z-index:251657728;mso-wrap-edited:f;mso-width-percent:0;mso-height-percent:0;mso-width-percent:0;mso-height-percent:0" from="338.15pt,6.45pt" to="482.15pt,6.45pt"/>
        </w:pict>
      </w:r>
      <w:r w:rsidR="00320BAE" w:rsidRPr="00036CEF">
        <w:rPr>
          <w:rFonts w:ascii="Arial" w:hAnsi="Arial" w:cs="Arial"/>
        </w:rPr>
        <w:tab/>
      </w:r>
    </w:p>
    <w:tbl>
      <w:tblPr>
        <w:tblW w:w="5670" w:type="dxa"/>
        <w:tblInd w:w="4181" w:type="dxa"/>
        <w:tblCellMar>
          <w:left w:w="70" w:type="dxa"/>
          <w:right w:w="70" w:type="dxa"/>
        </w:tblCellMar>
        <w:tblLook w:val="0000" w:firstRow="0" w:lastRow="0" w:firstColumn="0" w:lastColumn="0" w:noHBand="0" w:noVBand="0"/>
      </w:tblPr>
      <w:tblGrid>
        <w:gridCol w:w="2410"/>
        <w:gridCol w:w="3260"/>
      </w:tblGrid>
      <w:tr w:rsidR="00320BAE" w:rsidRPr="00DB49EC" w14:paraId="75686437" w14:textId="77777777" w:rsidTr="00D8591B">
        <w:trPr>
          <w:cantSplit/>
          <w:trHeight w:hRule="exact" w:val="824"/>
        </w:trPr>
        <w:tc>
          <w:tcPr>
            <w:tcW w:w="2410" w:type="dxa"/>
          </w:tcPr>
          <w:p w14:paraId="4D8ECDAB" w14:textId="77777777" w:rsidR="00320BAE" w:rsidRPr="00DB49EC" w:rsidRDefault="00320BAE" w:rsidP="001E18B5">
            <w:pPr>
              <w:rPr>
                <w:rFonts w:ascii="Arial" w:hAnsi="Arial" w:cs="Arial"/>
                <w:bCs/>
                <w:sz w:val="22"/>
                <w:szCs w:val="22"/>
              </w:rPr>
            </w:pPr>
            <w:r w:rsidRPr="00DB49EC">
              <w:rPr>
                <w:rFonts w:ascii="Arial" w:hAnsi="Arial" w:cs="Arial"/>
                <w:bCs/>
                <w:sz w:val="22"/>
                <w:szCs w:val="22"/>
              </w:rPr>
              <w:t>Předmět zakázky:</w:t>
            </w:r>
          </w:p>
        </w:tc>
        <w:tc>
          <w:tcPr>
            <w:tcW w:w="3260" w:type="dxa"/>
          </w:tcPr>
          <w:p w14:paraId="7A74FF05" w14:textId="4FB6F869" w:rsidR="001005F9" w:rsidRPr="00DB49EC" w:rsidRDefault="00D8591B" w:rsidP="001C368F">
            <w:pPr>
              <w:rPr>
                <w:rFonts w:ascii="Arial" w:hAnsi="Arial" w:cs="Arial"/>
                <w:b/>
                <w:bCs/>
                <w:sz w:val="22"/>
                <w:szCs w:val="22"/>
              </w:rPr>
            </w:pPr>
            <w:r w:rsidRPr="00D8591B">
              <w:rPr>
                <w:rFonts w:ascii="Arial" w:hAnsi="Arial" w:cs="Arial"/>
                <w:b/>
                <w:bCs/>
                <w:sz w:val="22"/>
                <w:szCs w:val="22"/>
              </w:rPr>
              <w:t>NOVOSTAVBA BYTOVÉHO DOMU</w:t>
            </w:r>
          </w:p>
        </w:tc>
      </w:tr>
      <w:tr w:rsidR="00320BAE" w:rsidRPr="00DB49EC" w14:paraId="2AC05FB4" w14:textId="77777777" w:rsidTr="00D8591B">
        <w:trPr>
          <w:cantSplit/>
          <w:trHeight w:hRule="exact" w:val="594"/>
        </w:trPr>
        <w:tc>
          <w:tcPr>
            <w:tcW w:w="2410" w:type="dxa"/>
          </w:tcPr>
          <w:p w14:paraId="40D9867F" w14:textId="77777777" w:rsidR="00320BAE" w:rsidRPr="00583E7A" w:rsidRDefault="00320BAE" w:rsidP="001E18B5">
            <w:pPr>
              <w:rPr>
                <w:rFonts w:ascii="Arial" w:hAnsi="Arial" w:cs="Arial"/>
                <w:bCs/>
                <w:sz w:val="22"/>
                <w:szCs w:val="22"/>
              </w:rPr>
            </w:pPr>
            <w:r w:rsidRPr="00583E7A">
              <w:rPr>
                <w:rFonts w:ascii="Arial" w:hAnsi="Arial" w:cs="Arial"/>
                <w:bCs/>
                <w:sz w:val="22"/>
                <w:szCs w:val="22"/>
              </w:rPr>
              <w:t xml:space="preserve">Stupeň PD: </w:t>
            </w:r>
          </w:p>
        </w:tc>
        <w:tc>
          <w:tcPr>
            <w:tcW w:w="3260" w:type="dxa"/>
          </w:tcPr>
          <w:p w14:paraId="74097AFE" w14:textId="25FF9003" w:rsidR="00320BAE" w:rsidRPr="00583E7A" w:rsidRDefault="0082569C" w:rsidP="001E18B5">
            <w:pPr>
              <w:rPr>
                <w:rFonts w:ascii="Arial" w:hAnsi="Arial" w:cs="Arial"/>
                <w:b/>
                <w:bCs/>
                <w:sz w:val="22"/>
                <w:szCs w:val="22"/>
              </w:rPr>
            </w:pPr>
            <w:r>
              <w:rPr>
                <w:rFonts w:ascii="Arial" w:hAnsi="Arial" w:cs="Arial"/>
                <w:b/>
                <w:bCs/>
                <w:sz w:val="22"/>
                <w:szCs w:val="22"/>
              </w:rPr>
              <w:t>DSP</w:t>
            </w:r>
          </w:p>
        </w:tc>
      </w:tr>
      <w:tr w:rsidR="00320BAE" w:rsidRPr="00DB49EC" w14:paraId="3DF1B443" w14:textId="77777777" w:rsidTr="00D8591B">
        <w:trPr>
          <w:cantSplit/>
          <w:trHeight w:hRule="exact" w:val="621"/>
        </w:trPr>
        <w:tc>
          <w:tcPr>
            <w:tcW w:w="2410" w:type="dxa"/>
          </w:tcPr>
          <w:p w14:paraId="312458EE" w14:textId="4FFC74B2" w:rsidR="00320BAE" w:rsidRPr="00EC3E36" w:rsidRDefault="00320BAE" w:rsidP="001E18B5">
            <w:pPr>
              <w:jc w:val="both"/>
              <w:rPr>
                <w:rFonts w:ascii="Arial" w:hAnsi="Arial" w:cs="Arial"/>
                <w:sz w:val="22"/>
                <w:szCs w:val="22"/>
              </w:rPr>
            </w:pPr>
          </w:p>
        </w:tc>
        <w:tc>
          <w:tcPr>
            <w:tcW w:w="3260" w:type="dxa"/>
          </w:tcPr>
          <w:p w14:paraId="5A746273" w14:textId="00FEF4A8" w:rsidR="00282A12" w:rsidRPr="00077B79" w:rsidRDefault="00282A12" w:rsidP="00282A12">
            <w:pPr>
              <w:rPr>
                <w:rFonts w:ascii="Arial" w:hAnsi="Arial" w:cs="Arial"/>
                <w:b/>
                <w:bCs/>
                <w:sz w:val="22"/>
                <w:szCs w:val="22"/>
              </w:rPr>
            </w:pPr>
          </w:p>
        </w:tc>
      </w:tr>
      <w:tr w:rsidR="00320BAE" w:rsidRPr="00DB49EC" w14:paraId="50CE8655" w14:textId="77777777" w:rsidTr="00D8591B">
        <w:trPr>
          <w:trHeight w:val="176"/>
        </w:trPr>
        <w:tc>
          <w:tcPr>
            <w:tcW w:w="2410" w:type="dxa"/>
          </w:tcPr>
          <w:p w14:paraId="7C9D4A0C" w14:textId="77777777" w:rsidR="00320BAE" w:rsidRPr="00DB49EC" w:rsidRDefault="00320BAE" w:rsidP="001E18B5">
            <w:pPr>
              <w:rPr>
                <w:rFonts w:ascii="Arial" w:hAnsi="Arial" w:cs="Arial"/>
                <w:bCs/>
                <w:sz w:val="22"/>
                <w:szCs w:val="22"/>
              </w:rPr>
            </w:pPr>
            <w:r w:rsidRPr="00DB49EC">
              <w:rPr>
                <w:rFonts w:ascii="Arial" w:hAnsi="Arial" w:cs="Arial"/>
                <w:bCs/>
                <w:sz w:val="22"/>
                <w:szCs w:val="22"/>
              </w:rPr>
              <w:t>Adresa objektu:</w:t>
            </w:r>
          </w:p>
        </w:tc>
        <w:tc>
          <w:tcPr>
            <w:tcW w:w="3260" w:type="dxa"/>
          </w:tcPr>
          <w:p w14:paraId="392EBB26" w14:textId="0FF339D9" w:rsidR="00D511EB" w:rsidRPr="00583E7A" w:rsidRDefault="00D8591B" w:rsidP="00282A12">
            <w:pPr>
              <w:rPr>
                <w:rFonts w:ascii="Arial" w:hAnsi="Arial" w:cs="Arial"/>
                <w:b/>
                <w:bCs/>
                <w:sz w:val="22"/>
                <w:szCs w:val="22"/>
              </w:rPr>
            </w:pPr>
            <w:r w:rsidRPr="00D8591B">
              <w:rPr>
                <w:rFonts w:ascii="Arial" w:hAnsi="Arial" w:cs="Arial"/>
                <w:b/>
                <w:bCs/>
                <w:sz w:val="22"/>
                <w:szCs w:val="22"/>
              </w:rPr>
              <w:t xml:space="preserve">na </w:t>
            </w:r>
            <w:proofErr w:type="spellStart"/>
            <w:r w:rsidRPr="00D8591B">
              <w:rPr>
                <w:rFonts w:ascii="Arial" w:hAnsi="Arial" w:cs="Arial"/>
                <w:b/>
                <w:bCs/>
                <w:sz w:val="22"/>
                <w:szCs w:val="22"/>
              </w:rPr>
              <w:t>p.č</w:t>
            </w:r>
            <w:proofErr w:type="spellEnd"/>
            <w:r w:rsidRPr="00D8591B">
              <w:rPr>
                <w:rFonts w:ascii="Arial" w:hAnsi="Arial" w:cs="Arial"/>
                <w:b/>
                <w:bCs/>
                <w:sz w:val="22"/>
                <w:szCs w:val="22"/>
              </w:rPr>
              <w:t xml:space="preserve">. 2156, 2147 A 110/1 v </w:t>
            </w:r>
            <w:proofErr w:type="spellStart"/>
            <w:r w:rsidRPr="00D8591B">
              <w:rPr>
                <w:rFonts w:ascii="Arial" w:hAnsi="Arial" w:cs="Arial"/>
                <w:b/>
                <w:bCs/>
                <w:sz w:val="22"/>
                <w:szCs w:val="22"/>
              </w:rPr>
              <w:t>k.ú</w:t>
            </w:r>
            <w:proofErr w:type="spellEnd"/>
            <w:r w:rsidRPr="00D8591B">
              <w:rPr>
                <w:rFonts w:ascii="Arial" w:hAnsi="Arial" w:cs="Arial"/>
                <w:b/>
                <w:bCs/>
                <w:sz w:val="22"/>
                <w:szCs w:val="22"/>
              </w:rPr>
              <w:t>. Dolní Dvořiště</w:t>
            </w:r>
          </w:p>
        </w:tc>
      </w:tr>
    </w:tbl>
    <w:p w14:paraId="1E044971" w14:textId="77777777" w:rsidR="00320BAE" w:rsidRDefault="009A2B20" w:rsidP="00320BAE">
      <w:r>
        <w:rPr>
          <w:rFonts w:ascii="Arial" w:hAnsi="Arial" w:cs="Arial"/>
          <w:bCs/>
          <w:noProof/>
          <w:sz w:val="22"/>
          <w:szCs w:val="22"/>
        </w:rPr>
        <w:pict w14:anchorId="69286D4C">
          <v:line id="_x0000_s1027" alt="" style="position:absolute;z-index:251658752;mso-wrap-edited:f;mso-width-percent:0;mso-height-percent:0;mso-position-horizontal-relative:text;mso-position-vertical-relative:text;mso-width-percent:0;mso-height-percent:0" from="338.15pt,3.45pt" to="482.15pt,3.45pt"/>
        </w:pict>
      </w:r>
    </w:p>
    <w:tbl>
      <w:tblPr>
        <w:tblW w:w="5473" w:type="dxa"/>
        <w:tblInd w:w="4181" w:type="dxa"/>
        <w:tblCellMar>
          <w:left w:w="70" w:type="dxa"/>
          <w:right w:w="70" w:type="dxa"/>
        </w:tblCellMar>
        <w:tblLook w:val="0000" w:firstRow="0" w:lastRow="0" w:firstColumn="0" w:lastColumn="0" w:noHBand="0" w:noVBand="0"/>
      </w:tblPr>
      <w:tblGrid>
        <w:gridCol w:w="2410"/>
        <w:gridCol w:w="3063"/>
      </w:tblGrid>
      <w:tr w:rsidR="00320BAE" w:rsidRPr="00DB49EC" w14:paraId="55620FF8" w14:textId="77777777">
        <w:trPr>
          <w:cantSplit/>
          <w:trHeight w:val="195"/>
        </w:trPr>
        <w:tc>
          <w:tcPr>
            <w:tcW w:w="2410" w:type="dxa"/>
          </w:tcPr>
          <w:p w14:paraId="2582305F" w14:textId="77777777" w:rsidR="00320BAE" w:rsidRPr="00DB49EC" w:rsidRDefault="00320BAE" w:rsidP="001E18B5">
            <w:pPr>
              <w:tabs>
                <w:tab w:val="left" w:pos="993"/>
              </w:tabs>
              <w:ind w:left="-142" w:firstLine="142"/>
              <w:rPr>
                <w:rFonts w:ascii="Arial" w:eastAsia="Batang" w:hAnsi="Arial" w:cs="Arial"/>
                <w:bCs/>
                <w:sz w:val="22"/>
                <w:szCs w:val="22"/>
                <w:lang w:eastAsia="en-US"/>
              </w:rPr>
            </w:pPr>
          </w:p>
        </w:tc>
        <w:tc>
          <w:tcPr>
            <w:tcW w:w="3063" w:type="dxa"/>
          </w:tcPr>
          <w:p w14:paraId="0E866875" w14:textId="77777777" w:rsidR="00320BAE" w:rsidRPr="00F05231" w:rsidRDefault="00320BAE" w:rsidP="001E18B5">
            <w:pPr>
              <w:rPr>
                <w:rFonts w:ascii="Arial" w:hAnsi="Arial" w:cs="Arial"/>
                <w:bCs/>
                <w:sz w:val="22"/>
                <w:szCs w:val="22"/>
              </w:rPr>
            </w:pPr>
          </w:p>
        </w:tc>
      </w:tr>
      <w:tr w:rsidR="00320BAE" w:rsidRPr="00DB49EC" w14:paraId="2FC687F2" w14:textId="77777777">
        <w:trPr>
          <w:cantSplit/>
          <w:trHeight w:val="195"/>
        </w:trPr>
        <w:tc>
          <w:tcPr>
            <w:tcW w:w="2410" w:type="dxa"/>
          </w:tcPr>
          <w:p w14:paraId="2E0B712A" w14:textId="77777777" w:rsidR="00320BAE" w:rsidRPr="00DB49EC" w:rsidRDefault="00320BAE" w:rsidP="001E18B5">
            <w:pPr>
              <w:tabs>
                <w:tab w:val="left" w:pos="993"/>
              </w:tabs>
              <w:ind w:left="-142" w:firstLine="142"/>
              <w:rPr>
                <w:rFonts w:ascii="Arial" w:eastAsia="Batang" w:hAnsi="Arial" w:cs="Arial"/>
                <w:bCs/>
                <w:sz w:val="22"/>
                <w:szCs w:val="22"/>
                <w:lang w:eastAsia="en-US"/>
              </w:rPr>
            </w:pPr>
            <w:r w:rsidRPr="00DB49EC">
              <w:rPr>
                <w:rFonts w:ascii="Arial" w:eastAsia="Batang" w:hAnsi="Arial" w:cs="Arial"/>
                <w:bCs/>
                <w:sz w:val="22"/>
                <w:szCs w:val="22"/>
                <w:lang w:eastAsia="en-US"/>
              </w:rPr>
              <w:t>Vypracoval:</w:t>
            </w:r>
          </w:p>
        </w:tc>
        <w:tc>
          <w:tcPr>
            <w:tcW w:w="3063" w:type="dxa"/>
          </w:tcPr>
          <w:p w14:paraId="08012A75" w14:textId="77777777" w:rsidR="00320BAE" w:rsidRPr="00F05231" w:rsidRDefault="00F5412F" w:rsidP="001E18B5">
            <w:pPr>
              <w:rPr>
                <w:rFonts w:ascii="Arial" w:hAnsi="Arial" w:cs="Arial"/>
                <w:bCs/>
                <w:sz w:val="22"/>
                <w:szCs w:val="22"/>
              </w:rPr>
            </w:pPr>
            <w:r>
              <w:rPr>
                <w:rFonts w:ascii="Arial" w:eastAsia="Batang" w:hAnsi="Arial" w:cs="Arial"/>
                <w:bCs/>
                <w:sz w:val="22"/>
                <w:szCs w:val="22"/>
                <w:lang w:eastAsia="en-US"/>
              </w:rPr>
              <w:t>Petr Suchomel</w:t>
            </w:r>
          </w:p>
        </w:tc>
      </w:tr>
      <w:tr w:rsidR="00320BAE" w:rsidRPr="00DB49EC" w14:paraId="2800749F" w14:textId="77777777">
        <w:trPr>
          <w:cantSplit/>
          <w:trHeight w:val="195"/>
        </w:trPr>
        <w:tc>
          <w:tcPr>
            <w:tcW w:w="2410" w:type="dxa"/>
          </w:tcPr>
          <w:p w14:paraId="6E5A26A7" w14:textId="77777777" w:rsidR="00320BAE" w:rsidRPr="00DB49EC" w:rsidRDefault="00F5412F" w:rsidP="001E18B5">
            <w:pPr>
              <w:tabs>
                <w:tab w:val="left" w:pos="993"/>
              </w:tabs>
              <w:ind w:left="-142" w:firstLine="142"/>
              <w:rPr>
                <w:rFonts w:ascii="Arial" w:eastAsia="Batang" w:hAnsi="Arial" w:cs="Arial"/>
                <w:bCs/>
                <w:sz w:val="22"/>
                <w:szCs w:val="22"/>
                <w:lang w:eastAsia="en-US"/>
              </w:rPr>
            </w:pPr>
            <w:r>
              <w:rPr>
                <w:rFonts w:ascii="Arial" w:eastAsia="Batang" w:hAnsi="Arial" w:cs="Arial"/>
                <w:bCs/>
                <w:sz w:val="22"/>
                <w:szCs w:val="22"/>
                <w:lang w:eastAsia="en-US"/>
              </w:rPr>
              <w:t>Autorizoval</w:t>
            </w:r>
            <w:r w:rsidR="00320BAE">
              <w:rPr>
                <w:rFonts w:ascii="Arial" w:eastAsia="Batang" w:hAnsi="Arial" w:cs="Arial"/>
                <w:bCs/>
                <w:sz w:val="22"/>
                <w:szCs w:val="22"/>
                <w:lang w:eastAsia="en-US"/>
              </w:rPr>
              <w:t>:</w:t>
            </w:r>
          </w:p>
        </w:tc>
        <w:tc>
          <w:tcPr>
            <w:tcW w:w="3063" w:type="dxa"/>
          </w:tcPr>
          <w:p w14:paraId="1389C969" w14:textId="77777777" w:rsidR="00320BAE" w:rsidRPr="00F05231" w:rsidRDefault="0082569C" w:rsidP="001E18B5">
            <w:pPr>
              <w:rPr>
                <w:rFonts w:ascii="Arial" w:hAnsi="Arial" w:cs="Arial"/>
                <w:bCs/>
                <w:sz w:val="22"/>
                <w:szCs w:val="22"/>
              </w:rPr>
            </w:pPr>
            <w:r>
              <w:rPr>
                <w:rFonts w:ascii="Arial" w:hAnsi="Arial" w:cs="Arial"/>
                <w:bCs/>
                <w:sz w:val="22"/>
                <w:szCs w:val="22"/>
              </w:rPr>
              <w:t>Ing. Michaela Truhlářová</w:t>
            </w:r>
          </w:p>
        </w:tc>
      </w:tr>
      <w:tr w:rsidR="00F5412F" w:rsidRPr="00DB49EC" w14:paraId="0C58BAB6" w14:textId="77777777">
        <w:trPr>
          <w:cantSplit/>
          <w:trHeight w:val="195"/>
        </w:trPr>
        <w:tc>
          <w:tcPr>
            <w:tcW w:w="2410" w:type="dxa"/>
          </w:tcPr>
          <w:p w14:paraId="3486C96F" w14:textId="77777777" w:rsidR="00F5412F" w:rsidRPr="00446DD9" w:rsidRDefault="00F5412F" w:rsidP="00F5412F">
            <w:pPr>
              <w:tabs>
                <w:tab w:val="left" w:pos="993"/>
              </w:tabs>
              <w:ind w:left="-142" w:firstLine="142"/>
              <w:rPr>
                <w:rFonts w:ascii="Arial" w:eastAsia="Batang" w:hAnsi="Arial" w:cs="Arial"/>
                <w:bCs/>
                <w:sz w:val="22"/>
                <w:szCs w:val="22"/>
                <w:lang w:eastAsia="en-US"/>
              </w:rPr>
            </w:pPr>
            <w:r w:rsidRPr="00446DD9">
              <w:rPr>
                <w:rFonts w:ascii="Arial" w:eastAsia="Batang" w:hAnsi="Arial" w:cs="Arial"/>
                <w:bCs/>
                <w:sz w:val="22"/>
                <w:szCs w:val="22"/>
                <w:lang w:eastAsia="en-US"/>
              </w:rPr>
              <w:t>Dne:</w:t>
            </w:r>
          </w:p>
        </w:tc>
        <w:tc>
          <w:tcPr>
            <w:tcW w:w="3063" w:type="dxa"/>
          </w:tcPr>
          <w:p w14:paraId="31EA80B7" w14:textId="38DECD0F" w:rsidR="00F5412F" w:rsidRPr="00446DD9" w:rsidRDefault="00D8591B" w:rsidP="00F5412F">
            <w:pPr>
              <w:rPr>
                <w:rFonts w:ascii="Arial" w:hAnsi="Arial" w:cs="Arial"/>
                <w:bCs/>
                <w:sz w:val="22"/>
                <w:szCs w:val="22"/>
              </w:rPr>
            </w:pPr>
            <w:r>
              <w:rPr>
                <w:rFonts w:ascii="Arial" w:eastAsia="Batang" w:hAnsi="Arial" w:cs="Arial"/>
                <w:bCs/>
                <w:sz w:val="22"/>
                <w:szCs w:val="22"/>
                <w:lang w:eastAsia="en-US"/>
              </w:rPr>
              <w:t>0</w:t>
            </w:r>
            <w:r w:rsidR="007525DE">
              <w:rPr>
                <w:rFonts w:ascii="Arial" w:eastAsia="Batang" w:hAnsi="Arial" w:cs="Arial"/>
                <w:bCs/>
                <w:sz w:val="22"/>
                <w:szCs w:val="22"/>
                <w:lang w:eastAsia="en-US"/>
              </w:rPr>
              <w:t>7</w:t>
            </w:r>
            <w:r>
              <w:rPr>
                <w:rFonts w:ascii="Arial" w:eastAsia="Batang" w:hAnsi="Arial" w:cs="Arial"/>
                <w:bCs/>
                <w:sz w:val="22"/>
                <w:szCs w:val="22"/>
                <w:lang w:eastAsia="en-US"/>
              </w:rPr>
              <w:t>/2021</w:t>
            </w:r>
          </w:p>
        </w:tc>
      </w:tr>
      <w:tr w:rsidR="00F5412F" w:rsidRPr="00DB49EC" w14:paraId="3D3A9BC6" w14:textId="77777777">
        <w:trPr>
          <w:cantSplit/>
          <w:trHeight w:val="297"/>
        </w:trPr>
        <w:tc>
          <w:tcPr>
            <w:tcW w:w="2410" w:type="dxa"/>
            <w:tcBorders>
              <w:bottom w:val="nil"/>
            </w:tcBorders>
          </w:tcPr>
          <w:p w14:paraId="42FF7D82" w14:textId="77777777" w:rsidR="00F5412F" w:rsidRPr="00446DD9" w:rsidRDefault="00F5412F" w:rsidP="00F5412F">
            <w:pPr>
              <w:tabs>
                <w:tab w:val="left" w:pos="993"/>
              </w:tabs>
              <w:ind w:left="-142" w:firstLine="142"/>
              <w:rPr>
                <w:rFonts w:ascii="Arial" w:eastAsia="Batang" w:hAnsi="Arial" w:cs="Arial"/>
                <w:bCs/>
                <w:sz w:val="22"/>
                <w:szCs w:val="22"/>
                <w:lang w:eastAsia="en-US"/>
              </w:rPr>
            </w:pPr>
          </w:p>
        </w:tc>
        <w:tc>
          <w:tcPr>
            <w:tcW w:w="3063" w:type="dxa"/>
            <w:tcBorders>
              <w:bottom w:val="nil"/>
            </w:tcBorders>
          </w:tcPr>
          <w:p w14:paraId="5E7EB034" w14:textId="77777777" w:rsidR="00F5412F" w:rsidRPr="00446DD9" w:rsidRDefault="00F5412F" w:rsidP="00F5412F">
            <w:pPr>
              <w:rPr>
                <w:rFonts w:ascii="Arial" w:hAnsi="Arial" w:cs="Arial"/>
                <w:bCs/>
                <w:sz w:val="22"/>
                <w:szCs w:val="22"/>
              </w:rPr>
            </w:pPr>
          </w:p>
        </w:tc>
      </w:tr>
    </w:tbl>
    <w:p w14:paraId="0C76CF74" w14:textId="77777777" w:rsidR="00320BAE" w:rsidRPr="00036CEF" w:rsidRDefault="00320BAE" w:rsidP="00320BAE">
      <w:pPr>
        <w:rPr>
          <w:rFonts w:ascii="Arial" w:hAnsi="Arial" w:cs="Arial"/>
          <w:sz w:val="21"/>
        </w:rPr>
      </w:pPr>
    </w:p>
    <w:tbl>
      <w:tblPr>
        <w:tblpPr w:leftFromText="141" w:rightFromText="141" w:vertAnchor="text" w:horzAnchor="page" w:tblpX="5793" w:tblpY="66"/>
        <w:tblW w:w="5437" w:type="dxa"/>
        <w:tblCellMar>
          <w:left w:w="70" w:type="dxa"/>
          <w:right w:w="70" w:type="dxa"/>
        </w:tblCellMar>
        <w:tblLook w:val="0000" w:firstRow="0" w:lastRow="0" w:firstColumn="0" w:lastColumn="0" w:noHBand="0" w:noVBand="0"/>
      </w:tblPr>
      <w:tblGrid>
        <w:gridCol w:w="2338"/>
        <w:gridCol w:w="3099"/>
      </w:tblGrid>
      <w:tr w:rsidR="00320BAE" w:rsidRPr="00DB49EC" w14:paraId="1AEE0D0E" w14:textId="77777777">
        <w:trPr>
          <w:cantSplit/>
          <w:trHeight w:val="195"/>
        </w:trPr>
        <w:tc>
          <w:tcPr>
            <w:tcW w:w="2338" w:type="dxa"/>
          </w:tcPr>
          <w:p w14:paraId="4501446C" w14:textId="77777777" w:rsidR="00320BAE" w:rsidRPr="00DB49EC" w:rsidRDefault="00320BAE" w:rsidP="001E18B5">
            <w:pPr>
              <w:tabs>
                <w:tab w:val="left" w:pos="993"/>
              </w:tabs>
              <w:ind w:left="-142" w:right="-16" w:firstLine="142"/>
              <w:rPr>
                <w:rFonts w:ascii="Arial" w:eastAsia="Batang" w:hAnsi="Arial" w:cs="Arial"/>
                <w:bCs/>
                <w:sz w:val="22"/>
                <w:szCs w:val="22"/>
                <w:lang w:eastAsia="en-US"/>
              </w:rPr>
            </w:pPr>
            <w:r>
              <w:rPr>
                <w:rFonts w:ascii="Arial" w:eastAsia="Batang" w:hAnsi="Arial" w:cs="Arial"/>
                <w:bCs/>
                <w:sz w:val="22"/>
                <w:szCs w:val="22"/>
                <w:lang w:eastAsia="en-US"/>
              </w:rPr>
              <w:lastRenderedPageBreak/>
              <w:t>Počet výtisků</w:t>
            </w:r>
            <w:r w:rsidRPr="00DB49EC">
              <w:rPr>
                <w:rFonts w:ascii="Arial" w:eastAsia="Batang" w:hAnsi="Arial" w:cs="Arial"/>
                <w:bCs/>
                <w:sz w:val="22"/>
                <w:szCs w:val="22"/>
                <w:lang w:eastAsia="en-US"/>
              </w:rPr>
              <w:t>:</w:t>
            </w:r>
          </w:p>
        </w:tc>
        <w:tc>
          <w:tcPr>
            <w:tcW w:w="3099" w:type="dxa"/>
            <w:vAlign w:val="center"/>
          </w:tcPr>
          <w:p w14:paraId="5CAAAE50" w14:textId="77777777" w:rsidR="00320BAE" w:rsidRPr="00DB49EC" w:rsidRDefault="00F5412F" w:rsidP="001E18B5">
            <w:pPr>
              <w:rPr>
                <w:rFonts w:ascii="Arial" w:eastAsia="Batang" w:hAnsi="Arial" w:cs="Arial"/>
                <w:bCs/>
                <w:sz w:val="22"/>
                <w:szCs w:val="22"/>
                <w:lang w:eastAsia="en-US"/>
              </w:rPr>
            </w:pPr>
            <w:r>
              <w:rPr>
                <w:rFonts w:ascii="Arial" w:eastAsia="Batang" w:hAnsi="Arial" w:cs="Arial"/>
                <w:bCs/>
                <w:sz w:val="22"/>
                <w:szCs w:val="22"/>
                <w:lang w:eastAsia="en-US"/>
              </w:rPr>
              <w:t>_</w:t>
            </w:r>
          </w:p>
        </w:tc>
      </w:tr>
      <w:tr w:rsidR="00320BAE" w:rsidRPr="00DB49EC" w14:paraId="53E59484" w14:textId="77777777">
        <w:trPr>
          <w:cantSplit/>
          <w:trHeight w:val="195"/>
        </w:trPr>
        <w:tc>
          <w:tcPr>
            <w:tcW w:w="2338" w:type="dxa"/>
          </w:tcPr>
          <w:p w14:paraId="39778B55" w14:textId="77777777" w:rsidR="00320BAE" w:rsidRPr="00DB49EC" w:rsidRDefault="00320BAE" w:rsidP="001E18B5">
            <w:pPr>
              <w:tabs>
                <w:tab w:val="left" w:pos="993"/>
              </w:tabs>
              <w:ind w:left="-142" w:right="-16" w:firstLine="142"/>
              <w:rPr>
                <w:rFonts w:ascii="Arial" w:eastAsia="Batang" w:hAnsi="Arial" w:cs="Arial"/>
                <w:bCs/>
                <w:sz w:val="22"/>
                <w:szCs w:val="22"/>
                <w:lang w:eastAsia="en-US"/>
              </w:rPr>
            </w:pPr>
            <w:r>
              <w:rPr>
                <w:rFonts w:ascii="Arial" w:eastAsia="Batang" w:hAnsi="Arial" w:cs="Arial"/>
                <w:bCs/>
                <w:sz w:val="22"/>
                <w:szCs w:val="22"/>
                <w:lang w:eastAsia="en-US"/>
              </w:rPr>
              <w:t>Výtisk č. 1</w:t>
            </w:r>
            <w:r w:rsidR="008B5BB0">
              <w:rPr>
                <w:rFonts w:ascii="Arial" w:eastAsia="Batang" w:hAnsi="Arial" w:cs="Arial"/>
                <w:bCs/>
                <w:sz w:val="22"/>
                <w:szCs w:val="22"/>
                <w:lang w:eastAsia="en-US"/>
              </w:rPr>
              <w:t>,2</w:t>
            </w:r>
            <w:r w:rsidRPr="00DB49EC">
              <w:rPr>
                <w:rFonts w:ascii="Arial" w:eastAsia="Batang" w:hAnsi="Arial" w:cs="Arial"/>
                <w:bCs/>
                <w:sz w:val="22"/>
                <w:szCs w:val="22"/>
                <w:lang w:eastAsia="en-US"/>
              </w:rPr>
              <w:t>:</w:t>
            </w:r>
          </w:p>
        </w:tc>
        <w:tc>
          <w:tcPr>
            <w:tcW w:w="3099" w:type="dxa"/>
          </w:tcPr>
          <w:p w14:paraId="3A290D07" w14:textId="77777777" w:rsidR="00320BAE" w:rsidRPr="00DB49EC" w:rsidRDefault="00320BAE" w:rsidP="001E18B5">
            <w:pPr>
              <w:tabs>
                <w:tab w:val="left" w:pos="993"/>
              </w:tabs>
              <w:ind w:left="-142" w:firstLine="142"/>
              <w:rPr>
                <w:rFonts w:ascii="Arial" w:eastAsia="Batang" w:hAnsi="Arial" w:cs="Arial"/>
                <w:bCs/>
                <w:sz w:val="22"/>
                <w:szCs w:val="22"/>
                <w:lang w:eastAsia="en-US"/>
              </w:rPr>
            </w:pPr>
            <w:r>
              <w:rPr>
                <w:rFonts w:ascii="Arial" w:eastAsia="Batang" w:hAnsi="Arial" w:cs="Arial"/>
                <w:bCs/>
                <w:sz w:val="22"/>
                <w:szCs w:val="22"/>
                <w:lang w:eastAsia="en-US"/>
              </w:rPr>
              <w:t>Uživatel / Investor</w:t>
            </w:r>
          </w:p>
        </w:tc>
      </w:tr>
      <w:tr w:rsidR="00320BAE" w:rsidRPr="00DB49EC" w14:paraId="75BA7B1C" w14:textId="77777777">
        <w:trPr>
          <w:cantSplit/>
          <w:trHeight w:val="195"/>
        </w:trPr>
        <w:tc>
          <w:tcPr>
            <w:tcW w:w="2338" w:type="dxa"/>
          </w:tcPr>
          <w:p w14:paraId="297F7707" w14:textId="77777777" w:rsidR="00320BAE" w:rsidRPr="00DB49EC" w:rsidRDefault="00320BAE" w:rsidP="001E18B5">
            <w:pPr>
              <w:tabs>
                <w:tab w:val="left" w:pos="993"/>
              </w:tabs>
              <w:ind w:left="-142" w:right="-16" w:firstLine="142"/>
              <w:rPr>
                <w:rFonts w:ascii="Arial" w:eastAsia="Batang" w:hAnsi="Arial" w:cs="Arial"/>
                <w:bCs/>
                <w:sz w:val="22"/>
                <w:szCs w:val="22"/>
                <w:lang w:eastAsia="en-US"/>
              </w:rPr>
            </w:pPr>
          </w:p>
        </w:tc>
        <w:tc>
          <w:tcPr>
            <w:tcW w:w="3099" w:type="dxa"/>
          </w:tcPr>
          <w:p w14:paraId="1A0610AD" w14:textId="77777777" w:rsidR="00320BAE" w:rsidRPr="00DB49EC" w:rsidRDefault="00320BAE" w:rsidP="001E18B5">
            <w:pPr>
              <w:tabs>
                <w:tab w:val="left" w:pos="993"/>
              </w:tabs>
              <w:ind w:left="-142" w:firstLine="142"/>
              <w:rPr>
                <w:rFonts w:ascii="Arial" w:eastAsia="Batang" w:hAnsi="Arial" w:cs="Arial"/>
                <w:bCs/>
                <w:sz w:val="22"/>
                <w:szCs w:val="22"/>
                <w:lang w:eastAsia="en-US"/>
              </w:rPr>
            </w:pPr>
          </w:p>
        </w:tc>
      </w:tr>
      <w:tr w:rsidR="00320BAE" w:rsidRPr="00DB49EC" w14:paraId="1DEE222A" w14:textId="77777777">
        <w:trPr>
          <w:cantSplit/>
          <w:trHeight w:val="297"/>
        </w:trPr>
        <w:tc>
          <w:tcPr>
            <w:tcW w:w="2338" w:type="dxa"/>
            <w:tcBorders>
              <w:bottom w:val="nil"/>
            </w:tcBorders>
          </w:tcPr>
          <w:p w14:paraId="0E11DF34" w14:textId="77777777" w:rsidR="00320BAE" w:rsidRPr="00DB49EC" w:rsidRDefault="00320BAE" w:rsidP="001E18B5">
            <w:pPr>
              <w:tabs>
                <w:tab w:val="left" w:pos="993"/>
              </w:tabs>
              <w:ind w:left="-142" w:right="-16" w:firstLine="142"/>
              <w:rPr>
                <w:rFonts w:ascii="Arial" w:eastAsia="Batang" w:hAnsi="Arial" w:cs="Arial"/>
                <w:bCs/>
                <w:sz w:val="22"/>
                <w:szCs w:val="22"/>
                <w:lang w:eastAsia="en-US"/>
              </w:rPr>
            </w:pPr>
          </w:p>
        </w:tc>
        <w:tc>
          <w:tcPr>
            <w:tcW w:w="3099" w:type="dxa"/>
            <w:tcBorders>
              <w:bottom w:val="nil"/>
            </w:tcBorders>
          </w:tcPr>
          <w:p w14:paraId="5EAC9572" w14:textId="77777777" w:rsidR="00320BAE" w:rsidRPr="00DB49EC" w:rsidRDefault="00320BAE" w:rsidP="001E18B5">
            <w:pPr>
              <w:tabs>
                <w:tab w:val="left" w:pos="993"/>
              </w:tabs>
              <w:ind w:left="-142" w:firstLine="142"/>
              <w:rPr>
                <w:rFonts w:ascii="Arial" w:eastAsia="Batang" w:hAnsi="Arial" w:cs="Arial"/>
                <w:bCs/>
                <w:sz w:val="22"/>
                <w:szCs w:val="22"/>
                <w:lang w:eastAsia="en-US"/>
              </w:rPr>
            </w:pPr>
          </w:p>
        </w:tc>
      </w:tr>
    </w:tbl>
    <w:p w14:paraId="53A16060" w14:textId="77777777" w:rsidR="00320BAE" w:rsidRPr="00036CEF" w:rsidRDefault="00320BAE" w:rsidP="00320BAE">
      <w:pPr>
        <w:rPr>
          <w:rFonts w:ascii="Arial" w:hAnsi="Arial" w:cs="Arial"/>
          <w:sz w:val="21"/>
        </w:rPr>
      </w:pPr>
    </w:p>
    <w:p w14:paraId="70FB28C6" w14:textId="77777777" w:rsidR="00320BAE" w:rsidRPr="00036CEF" w:rsidRDefault="00320BAE" w:rsidP="00320BAE">
      <w:pPr>
        <w:rPr>
          <w:rFonts w:ascii="Arial" w:hAnsi="Arial" w:cs="Arial"/>
          <w:sz w:val="21"/>
        </w:rPr>
      </w:pPr>
      <w:r>
        <w:rPr>
          <w:rFonts w:ascii="Arial" w:hAnsi="Arial" w:cs="Arial"/>
          <w:sz w:val="21"/>
        </w:rPr>
        <w:tab/>
      </w:r>
      <w:r>
        <w:rPr>
          <w:rFonts w:ascii="Arial" w:hAnsi="Arial" w:cs="Arial"/>
          <w:sz w:val="21"/>
        </w:rPr>
        <w:tab/>
      </w:r>
      <w:r>
        <w:rPr>
          <w:rFonts w:ascii="Arial" w:hAnsi="Arial" w:cs="Arial"/>
          <w:sz w:val="21"/>
        </w:rPr>
        <w:tab/>
      </w:r>
      <w:r>
        <w:rPr>
          <w:rFonts w:ascii="Arial" w:hAnsi="Arial" w:cs="Arial"/>
          <w:sz w:val="21"/>
        </w:rPr>
        <w:tab/>
      </w:r>
      <w:r>
        <w:rPr>
          <w:rFonts w:ascii="Arial" w:hAnsi="Arial" w:cs="Arial"/>
          <w:sz w:val="21"/>
        </w:rPr>
        <w:tab/>
      </w:r>
    </w:p>
    <w:p w14:paraId="6E583554" w14:textId="77777777" w:rsidR="00320BAE" w:rsidRPr="00036CEF" w:rsidRDefault="00320BAE" w:rsidP="00320BAE">
      <w:pPr>
        <w:rPr>
          <w:rFonts w:ascii="Arial" w:hAnsi="Arial" w:cs="Arial"/>
          <w:sz w:val="21"/>
        </w:rPr>
      </w:pPr>
    </w:p>
    <w:p w14:paraId="4902CC07" w14:textId="77777777" w:rsidR="00320BAE" w:rsidRPr="00036CEF" w:rsidRDefault="00320BAE" w:rsidP="00320BAE">
      <w:pPr>
        <w:rPr>
          <w:rFonts w:ascii="Arial" w:hAnsi="Arial" w:cs="Arial"/>
          <w:sz w:val="21"/>
        </w:rPr>
      </w:pPr>
    </w:p>
    <w:p w14:paraId="0B5A13C5" w14:textId="77777777" w:rsidR="00685A0B" w:rsidRDefault="00685A0B" w:rsidP="00685A0B"/>
    <w:tbl>
      <w:tblPr>
        <w:tblW w:w="5540" w:type="dxa"/>
        <w:jc w:val="right"/>
        <w:tblCellMar>
          <w:left w:w="70" w:type="dxa"/>
          <w:right w:w="70" w:type="dxa"/>
        </w:tblCellMar>
        <w:tblLook w:val="0000" w:firstRow="0" w:lastRow="0" w:firstColumn="0" w:lastColumn="0" w:noHBand="0" w:noVBand="0"/>
      </w:tblPr>
      <w:tblGrid>
        <w:gridCol w:w="2340"/>
        <w:gridCol w:w="3200"/>
      </w:tblGrid>
      <w:tr w:rsidR="004352C9" w:rsidRPr="00036CEF" w14:paraId="6CBA868E" w14:textId="77777777">
        <w:trPr>
          <w:trHeight w:val="497"/>
          <w:jc w:val="right"/>
        </w:trPr>
        <w:tc>
          <w:tcPr>
            <w:tcW w:w="2340" w:type="dxa"/>
          </w:tcPr>
          <w:p w14:paraId="19B51D46" w14:textId="77777777" w:rsidR="004352C9" w:rsidRPr="00145BA5" w:rsidRDefault="004352C9" w:rsidP="001E18B5">
            <w:pPr>
              <w:jc w:val="right"/>
              <w:rPr>
                <w:rFonts w:ascii="Arial" w:hAnsi="Arial" w:cs="Arial"/>
                <w:bCs/>
                <w:sz w:val="22"/>
              </w:rPr>
            </w:pPr>
            <w:r w:rsidRPr="00145BA5">
              <w:rPr>
                <w:rFonts w:ascii="Arial" w:hAnsi="Arial" w:cs="Arial"/>
                <w:bCs/>
                <w:sz w:val="22"/>
              </w:rPr>
              <w:t>Objednatel /Investor:</w:t>
            </w:r>
          </w:p>
        </w:tc>
        <w:tc>
          <w:tcPr>
            <w:tcW w:w="3200" w:type="dxa"/>
          </w:tcPr>
          <w:p w14:paraId="5430BC74" w14:textId="77777777" w:rsidR="004352C9" w:rsidRPr="00CA726D" w:rsidRDefault="004352C9" w:rsidP="001E18B5">
            <w:pPr>
              <w:rPr>
                <w:rFonts w:ascii="Arial" w:hAnsi="Arial" w:cs="Arial"/>
                <w:b/>
                <w:bCs/>
                <w:sz w:val="22"/>
                <w:szCs w:val="22"/>
              </w:rPr>
            </w:pPr>
          </w:p>
        </w:tc>
      </w:tr>
      <w:tr w:rsidR="004352C9" w:rsidRPr="00036CEF" w14:paraId="4947E785" w14:textId="77777777">
        <w:trPr>
          <w:jc w:val="right"/>
        </w:trPr>
        <w:tc>
          <w:tcPr>
            <w:tcW w:w="2340" w:type="dxa"/>
          </w:tcPr>
          <w:p w14:paraId="4AC8DC50" w14:textId="77777777" w:rsidR="004352C9" w:rsidRPr="00AF4D7D" w:rsidRDefault="004352C9" w:rsidP="001E18B5">
            <w:pPr>
              <w:jc w:val="right"/>
              <w:rPr>
                <w:rFonts w:ascii="Arial" w:hAnsi="Arial" w:cs="Arial"/>
                <w:bCs/>
                <w:sz w:val="22"/>
                <w:szCs w:val="22"/>
              </w:rPr>
            </w:pPr>
            <w:r w:rsidRPr="00AF4D7D">
              <w:rPr>
                <w:rFonts w:ascii="Arial" w:hAnsi="Arial" w:cs="Arial"/>
                <w:bCs/>
                <w:sz w:val="22"/>
                <w:szCs w:val="22"/>
              </w:rPr>
              <w:t>Adresa:</w:t>
            </w:r>
          </w:p>
        </w:tc>
        <w:tc>
          <w:tcPr>
            <w:tcW w:w="3200" w:type="dxa"/>
          </w:tcPr>
          <w:p w14:paraId="16B8C41A" w14:textId="77777777" w:rsidR="004352C9" w:rsidRPr="00F66343" w:rsidRDefault="004352C9" w:rsidP="001E18B5">
            <w:pPr>
              <w:rPr>
                <w:rFonts w:ascii="Arial" w:hAnsi="Arial" w:cs="Arial"/>
                <w:sz w:val="22"/>
                <w:szCs w:val="22"/>
              </w:rPr>
            </w:pPr>
          </w:p>
        </w:tc>
      </w:tr>
      <w:tr w:rsidR="004352C9" w:rsidRPr="00036CEF" w14:paraId="6603D431" w14:textId="77777777">
        <w:trPr>
          <w:jc w:val="right"/>
        </w:trPr>
        <w:tc>
          <w:tcPr>
            <w:tcW w:w="2340" w:type="dxa"/>
          </w:tcPr>
          <w:p w14:paraId="6689BD7E" w14:textId="77777777" w:rsidR="004352C9" w:rsidRPr="00AF4D7D" w:rsidRDefault="004352C9" w:rsidP="001E18B5">
            <w:pPr>
              <w:jc w:val="right"/>
              <w:rPr>
                <w:rFonts w:ascii="Arial" w:hAnsi="Arial" w:cs="Arial"/>
                <w:bCs/>
                <w:sz w:val="22"/>
                <w:szCs w:val="22"/>
              </w:rPr>
            </w:pPr>
          </w:p>
        </w:tc>
        <w:tc>
          <w:tcPr>
            <w:tcW w:w="3200" w:type="dxa"/>
          </w:tcPr>
          <w:p w14:paraId="4D37855B" w14:textId="77777777" w:rsidR="004352C9" w:rsidRPr="00F66343" w:rsidRDefault="004352C9" w:rsidP="000532EF">
            <w:pPr>
              <w:rPr>
                <w:rFonts w:ascii="Arial" w:hAnsi="Arial" w:cs="Arial"/>
                <w:bCs/>
                <w:sz w:val="22"/>
                <w:szCs w:val="22"/>
              </w:rPr>
            </w:pPr>
          </w:p>
        </w:tc>
      </w:tr>
      <w:tr w:rsidR="004352C9" w:rsidRPr="00036CEF" w14:paraId="5EB84220" w14:textId="77777777">
        <w:trPr>
          <w:jc w:val="right"/>
        </w:trPr>
        <w:tc>
          <w:tcPr>
            <w:tcW w:w="2340" w:type="dxa"/>
          </w:tcPr>
          <w:p w14:paraId="3BF0375D" w14:textId="77777777" w:rsidR="004352C9" w:rsidRPr="00036CEF" w:rsidRDefault="004352C9" w:rsidP="001E18B5">
            <w:pPr>
              <w:jc w:val="right"/>
              <w:rPr>
                <w:rFonts w:ascii="Arial" w:hAnsi="Arial" w:cs="Arial"/>
                <w:b/>
                <w:bCs/>
                <w:sz w:val="22"/>
                <w:szCs w:val="22"/>
              </w:rPr>
            </w:pPr>
          </w:p>
        </w:tc>
        <w:tc>
          <w:tcPr>
            <w:tcW w:w="3200" w:type="dxa"/>
          </w:tcPr>
          <w:p w14:paraId="0988C347" w14:textId="77777777" w:rsidR="004352C9" w:rsidRPr="00CA726D" w:rsidRDefault="004352C9" w:rsidP="001E18B5">
            <w:pPr>
              <w:rPr>
                <w:rFonts w:ascii="Arial" w:hAnsi="Arial" w:cs="Arial"/>
                <w:b/>
                <w:bCs/>
                <w:sz w:val="22"/>
                <w:szCs w:val="22"/>
              </w:rPr>
            </w:pPr>
          </w:p>
        </w:tc>
      </w:tr>
      <w:tr w:rsidR="004352C9" w:rsidRPr="00036CEF" w14:paraId="4EEEC8D0" w14:textId="77777777">
        <w:trPr>
          <w:jc w:val="right"/>
        </w:trPr>
        <w:tc>
          <w:tcPr>
            <w:tcW w:w="2340" w:type="dxa"/>
          </w:tcPr>
          <w:p w14:paraId="5DCD9C77" w14:textId="77777777" w:rsidR="004352C9" w:rsidRPr="00036CEF" w:rsidRDefault="004352C9" w:rsidP="001E18B5">
            <w:pPr>
              <w:jc w:val="right"/>
              <w:rPr>
                <w:rFonts w:ascii="Arial" w:hAnsi="Arial" w:cs="Arial"/>
                <w:bCs/>
                <w:sz w:val="22"/>
              </w:rPr>
            </w:pPr>
            <w:r>
              <w:rPr>
                <w:rFonts w:ascii="Arial" w:hAnsi="Arial" w:cs="Arial"/>
                <w:bCs/>
                <w:sz w:val="22"/>
              </w:rPr>
              <w:t>Kontakt</w:t>
            </w:r>
            <w:r w:rsidRPr="00036CEF">
              <w:rPr>
                <w:rFonts w:ascii="Arial" w:hAnsi="Arial" w:cs="Arial"/>
                <w:bCs/>
                <w:sz w:val="22"/>
              </w:rPr>
              <w:t>.:</w:t>
            </w:r>
          </w:p>
        </w:tc>
        <w:tc>
          <w:tcPr>
            <w:tcW w:w="3200" w:type="dxa"/>
          </w:tcPr>
          <w:p w14:paraId="33F86F14" w14:textId="77777777" w:rsidR="000532EF" w:rsidRDefault="00E17DFE" w:rsidP="001E18B5">
            <w:pPr>
              <w:rPr>
                <w:rFonts w:ascii="Arial" w:hAnsi="Arial" w:cs="Arial"/>
                <w:bCs/>
                <w:sz w:val="22"/>
              </w:rPr>
            </w:pPr>
            <w:r>
              <w:rPr>
                <w:rFonts w:ascii="Arial" w:hAnsi="Arial" w:cs="Arial"/>
                <w:bCs/>
                <w:sz w:val="22"/>
              </w:rPr>
              <w:t>_</w:t>
            </w:r>
          </w:p>
          <w:p w14:paraId="5CCA10AE" w14:textId="77777777" w:rsidR="000532EF" w:rsidRPr="006125B0" w:rsidRDefault="000532EF" w:rsidP="001E18B5">
            <w:pPr>
              <w:rPr>
                <w:rFonts w:ascii="Arial" w:hAnsi="Arial" w:cs="Arial"/>
                <w:bCs/>
                <w:sz w:val="22"/>
              </w:rPr>
            </w:pPr>
          </w:p>
        </w:tc>
      </w:tr>
      <w:tr w:rsidR="004352C9" w:rsidRPr="00D5022E" w14:paraId="580D44B0" w14:textId="77777777">
        <w:trPr>
          <w:jc w:val="right"/>
        </w:trPr>
        <w:tc>
          <w:tcPr>
            <w:tcW w:w="2340" w:type="dxa"/>
          </w:tcPr>
          <w:p w14:paraId="399AB917" w14:textId="77777777" w:rsidR="004352C9" w:rsidRPr="00D5022E" w:rsidRDefault="004352C9" w:rsidP="001E18B5">
            <w:pPr>
              <w:jc w:val="right"/>
              <w:rPr>
                <w:rFonts w:ascii="Arial" w:hAnsi="Arial" w:cs="Arial"/>
                <w:bCs/>
              </w:rPr>
            </w:pPr>
          </w:p>
        </w:tc>
        <w:tc>
          <w:tcPr>
            <w:tcW w:w="3200" w:type="dxa"/>
          </w:tcPr>
          <w:p w14:paraId="7FBB85E9" w14:textId="77777777" w:rsidR="004352C9" w:rsidRPr="006125B0" w:rsidRDefault="004352C9" w:rsidP="001E18B5">
            <w:pPr>
              <w:rPr>
                <w:rFonts w:ascii="Arial" w:hAnsi="Arial" w:cs="Arial"/>
                <w:bCs/>
                <w:sz w:val="22"/>
                <w:szCs w:val="22"/>
              </w:rPr>
            </w:pPr>
          </w:p>
        </w:tc>
      </w:tr>
      <w:tr w:rsidR="004352C9" w:rsidRPr="00D5022E" w14:paraId="587F50A8" w14:textId="77777777">
        <w:trPr>
          <w:jc w:val="right"/>
        </w:trPr>
        <w:tc>
          <w:tcPr>
            <w:tcW w:w="2340" w:type="dxa"/>
          </w:tcPr>
          <w:p w14:paraId="1010F652" w14:textId="77777777" w:rsidR="004352C9" w:rsidRPr="00D5022E" w:rsidRDefault="004352C9" w:rsidP="001E18B5">
            <w:pPr>
              <w:jc w:val="right"/>
              <w:rPr>
                <w:rFonts w:ascii="Arial" w:hAnsi="Arial" w:cs="Arial"/>
                <w:bCs/>
              </w:rPr>
            </w:pPr>
          </w:p>
        </w:tc>
        <w:tc>
          <w:tcPr>
            <w:tcW w:w="3200" w:type="dxa"/>
          </w:tcPr>
          <w:p w14:paraId="75C66E38" w14:textId="77777777" w:rsidR="004352C9" w:rsidRPr="006125B0" w:rsidRDefault="004352C9" w:rsidP="001E18B5">
            <w:pPr>
              <w:rPr>
                <w:rFonts w:ascii="Arial" w:hAnsi="Arial" w:cs="Arial"/>
                <w:bCs/>
                <w:sz w:val="22"/>
                <w:szCs w:val="22"/>
              </w:rPr>
            </w:pPr>
          </w:p>
        </w:tc>
      </w:tr>
      <w:tr w:rsidR="004352C9" w:rsidRPr="00D5022E" w14:paraId="7BB86F75" w14:textId="77777777">
        <w:trPr>
          <w:jc w:val="right"/>
        </w:trPr>
        <w:tc>
          <w:tcPr>
            <w:tcW w:w="2340" w:type="dxa"/>
          </w:tcPr>
          <w:p w14:paraId="27460FAE" w14:textId="77777777" w:rsidR="004352C9" w:rsidRPr="00D5022E" w:rsidRDefault="004352C9" w:rsidP="001E18B5">
            <w:pPr>
              <w:jc w:val="right"/>
              <w:rPr>
                <w:rFonts w:ascii="Arial" w:hAnsi="Arial" w:cs="Arial"/>
                <w:bCs/>
              </w:rPr>
            </w:pPr>
          </w:p>
        </w:tc>
        <w:tc>
          <w:tcPr>
            <w:tcW w:w="3200" w:type="dxa"/>
          </w:tcPr>
          <w:p w14:paraId="45D44719" w14:textId="77777777" w:rsidR="004352C9" w:rsidRDefault="004352C9" w:rsidP="001E18B5">
            <w:pPr>
              <w:rPr>
                <w:rFonts w:ascii="Arial" w:hAnsi="Arial" w:cs="Arial"/>
                <w:bCs/>
                <w:sz w:val="22"/>
                <w:szCs w:val="22"/>
              </w:rPr>
            </w:pPr>
          </w:p>
        </w:tc>
      </w:tr>
      <w:tr w:rsidR="004352C9" w:rsidRPr="00D5022E" w14:paraId="3643CE83" w14:textId="77777777">
        <w:trPr>
          <w:jc w:val="right"/>
        </w:trPr>
        <w:tc>
          <w:tcPr>
            <w:tcW w:w="2340" w:type="dxa"/>
          </w:tcPr>
          <w:p w14:paraId="6D98D27D" w14:textId="77777777" w:rsidR="004352C9" w:rsidRPr="00D5022E" w:rsidRDefault="004352C9" w:rsidP="001E18B5">
            <w:pPr>
              <w:jc w:val="right"/>
              <w:rPr>
                <w:rFonts w:ascii="Arial" w:hAnsi="Arial" w:cs="Arial"/>
                <w:bCs/>
              </w:rPr>
            </w:pPr>
          </w:p>
        </w:tc>
        <w:tc>
          <w:tcPr>
            <w:tcW w:w="3200" w:type="dxa"/>
          </w:tcPr>
          <w:p w14:paraId="1ACFF056" w14:textId="77777777" w:rsidR="004352C9" w:rsidRDefault="004352C9" w:rsidP="001E18B5">
            <w:pPr>
              <w:rPr>
                <w:rFonts w:ascii="Arial" w:hAnsi="Arial" w:cs="Arial"/>
                <w:bCs/>
                <w:sz w:val="22"/>
                <w:szCs w:val="22"/>
              </w:rPr>
            </w:pPr>
          </w:p>
        </w:tc>
      </w:tr>
      <w:tr w:rsidR="004352C9" w:rsidRPr="00D5022E" w14:paraId="19687249" w14:textId="77777777">
        <w:trPr>
          <w:jc w:val="right"/>
        </w:trPr>
        <w:tc>
          <w:tcPr>
            <w:tcW w:w="2340" w:type="dxa"/>
          </w:tcPr>
          <w:p w14:paraId="62564510" w14:textId="77777777" w:rsidR="004352C9" w:rsidRPr="00D5022E" w:rsidRDefault="004352C9" w:rsidP="001E18B5">
            <w:pPr>
              <w:jc w:val="right"/>
              <w:rPr>
                <w:rFonts w:ascii="Arial" w:hAnsi="Arial" w:cs="Arial"/>
                <w:bCs/>
              </w:rPr>
            </w:pPr>
          </w:p>
        </w:tc>
        <w:tc>
          <w:tcPr>
            <w:tcW w:w="3200" w:type="dxa"/>
          </w:tcPr>
          <w:p w14:paraId="22A46FF9" w14:textId="77777777" w:rsidR="004352C9" w:rsidRDefault="004352C9" w:rsidP="001E18B5">
            <w:pPr>
              <w:rPr>
                <w:rFonts w:ascii="Arial" w:hAnsi="Arial" w:cs="Arial"/>
                <w:bCs/>
                <w:sz w:val="22"/>
                <w:szCs w:val="22"/>
              </w:rPr>
            </w:pPr>
          </w:p>
        </w:tc>
      </w:tr>
    </w:tbl>
    <w:p w14:paraId="56F5114B" w14:textId="77777777" w:rsidR="004269E3" w:rsidRPr="002E13D3" w:rsidRDefault="004269E3" w:rsidP="004269E3">
      <w:pPr>
        <w:rPr>
          <w:rFonts w:ascii="Arial" w:hAnsi="Arial" w:cs="Arial"/>
          <w:bCs/>
          <w:sz w:val="24"/>
        </w:rPr>
      </w:pPr>
    </w:p>
    <w:p w14:paraId="12A53B9F" w14:textId="77777777" w:rsidR="004269E3" w:rsidRPr="002E13D3" w:rsidRDefault="004269E3" w:rsidP="004269E3">
      <w:pPr>
        <w:rPr>
          <w:rFonts w:ascii="Arial" w:hAnsi="Arial" w:cs="Arial"/>
          <w:bCs/>
          <w:sz w:val="24"/>
        </w:rPr>
      </w:pPr>
    </w:p>
    <w:p w14:paraId="67ED0047" w14:textId="77777777" w:rsidR="004269E3" w:rsidRPr="002E13D3" w:rsidRDefault="004269E3" w:rsidP="004269E3">
      <w:pPr>
        <w:rPr>
          <w:rFonts w:ascii="Arial" w:hAnsi="Arial" w:cs="Arial"/>
          <w:b/>
          <w:bCs/>
          <w:sz w:val="22"/>
        </w:rPr>
      </w:pPr>
      <w:r w:rsidRPr="002E13D3">
        <w:rPr>
          <w:rFonts w:ascii="Arial" w:hAnsi="Arial" w:cs="Arial"/>
          <w:b/>
          <w:bCs/>
          <w:sz w:val="22"/>
        </w:rPr>
        <w:t>Přehled změn a úprav dokumentace:</w:t>
      </w:r>
    </w:p>
    <w:p w14:paraId="0A308282" w14:textId="77777777" w:rsidR="004269E3" w:rsidRPr="002E13D3" w:rsidRDefault="004269E3" w:rsidP="004269E3">
      <w:pPr>
        <w:rPr>
          <w:rFonts w:ascii="Arial" w:hAnsi="Arial" w:cs="Arial"/>
          <w:b/>
          <w:bCs/>
          <w:sz w:val="22"/>
        </w:rPr>
      </w:pPr>
    </w:p>
    <w:p w14:paraId="020B591F" w14:textId="77777777" w:rsidR="002E13D3" w:rsidRPr="002E13D3" w:rsidRDefault="002E13D3" w:rsidP="004269E3">
      <w:pPr>
        <w:rPr>
          <w:rFonts w:ascii="Arial" w:hAnsi="Arial" w:cs="Arial"/>
          <w:b/>
          <w:bCs/>
          <w:sz w:val="22"/>
        </w:rPr>
      </w:pPr>
    </w:p>
    <w:p w14:paraId="0866ADF7" w14:textId="77777777" w:rsidR="004269E3" w:rsidRPr="002E13D3" w:rsidRDefault="004269E3" w:rsidP="004269E3">
      <w:pPr>
        <w:rPr>
          <w:rFonts w:ascii="Arial" w:hAnsi="Arial" w:cs="Arial"/>
          <w:bCs/>
          <w:sz w:val="24"/>
        </w:rPr>
      </w:pPr>
    </w:p>
    <w:tbl>
      <w:tblPr>
        <w:tblW w:w="9366" w:type="dxa"/>
        <w:tblInd w:w="-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1211"/>
        <w:gridCol w:w="1418"/>
        <w:gridCol w:w="1134"/>
        <w:gridCol w:w="1276"/>
        <w:gridCol w:w="1417"/>
        <w:gridCol w:w="2910"/>
      </w:tblGrid>
      <w:tr w:rsidR="004269E3" w:rsidRPr="00BE3EAF" w14:paraId="45C1EAE8" w14:textId="77777777">
        <w:trPr>
          <w:cantSplit/>
          <w:trHeight w:val="240"/>
        </w:trPr>
        <w:tc>
          <w:tcPr>
            <w:tcW w:w="1211" w:type="dxa"/>
            <w:vAlign w:val="bottom"/>
          </w:tcPr>
          <w:p w14:paraId="662C9CF2" w14:textId="77777777" w:rsidR="004269E3" w:rsidRPr="00BE3EAF" w:rsidRDefault="004269E3" w:rsidP="00FE2985">
            <w:pPr>
              <w:pStyle w:val="Zkladntext"/>
              <w:jc w:val="center"/>
              <w:rPr>
                <w:rFonts w:ascii="Arial" w:hAnsi="Arial" w:cs="Arial"/>
                <w:color w:val="auto"/>
                <w:sz w:val="16"/>
              </w:rPr>
            </w:pPr>
            <w:r w:rsidRPr="00BE3EAF">
              <w:rPr>
                <w:rFonts w:ascii="Arial" w:hAnsi="Arial" w:cs="Arial"/>
                <w:color w:val="auto"/>
                <w:sz w:val="16"/>
              </w:rPr>
              <w:t>ZMĚNA</w:t>
            </w:r>
          </w:p>
        </w:tc>
        <w:tc>
          <w:tcPr>
            <w:tcW w:w="1418" w:type="dxa"/>
            <w:vAlign w:val="bottom"/>
          </w:tcPr>
          <w:p w14:paraId="588DD3EF" w14:textId="77777777" w:rsidR="004269E3" w:rsidRPr="00BE3EAF" w:rsidRDefault="004269E3" w:rsidP="00FE2985">
            <w:pPr>
              <w:pStyle w:val="Zkladntext"/>
              <w:jc w:val="center"/>
              <w:rPr>
                <w:rFonts w:ascii="Arial" w:hAnsi="Arial" w:cs="Arial"/>
                <w:color w:val="auto"/>
                <w:sz w:val="16"/>
              </w:rPr>
            </w:pPr>
            <w:r w:rsidRPr="00BE3EAF">
              <w:rPr>
                <w:rFonts w:ascii="Arial" w:hAnsi="Arial" w:cs="Arial"/>
                <w:color w:val="auto"/>
                <w:sz w:val="16"/>
              </w:rPr>
              <w:t>DATUM ZMĚNY</w:t>
            </w:r>
          </w:p>
        </w:tc>
        <w:tc>
          <w:tcPr>
            <w:tcW w:w="1134" w:type="dxa"/>
            <w:vAlign w:val="bottom"/>
          </w:tcPr>
          <w:p w14:paraId="5408552F" w14:textId="77777777" w:rsidR="004269E3" w:rsidRPr="00BE3EAF" w:rsidRDefault="004269E3" w:rsidP="00FE2985">
            <w:pPr>
              <w:pStyle w:val="Zkladntext"/>
              <w:jc w:val="center"/>
              <w:rPr>
                <w:rFonts w:ascii="Arial" w:hAnsi="Arial" w:cs="Arial"/>
                <w:color w:val="auto"/>
                <w:sz w:val="16"/>
              </w:rPr>
            </w:pPr>
            <w:r w:rsidRPr="00BE3EAF">
              <w:rPr>
                <w:rFonts w:ascii="Arial" w:hAnsi="Arial" w:cs="Arial"/>
                <w:color w:val="auto"/>
                <w:sz w:val="16"/>
              </w:rPr>
              <w:t>ZAKÁZKA</w:t>
            </w:r>
          </w:p>
        </w:tc>
        <w:tc>
          <w:tcPr>
            <w:tcW w:w="1276" w:type="dxa"/>
            <w:vAlign w:val="bottom"/>
          </w:tcPr>
          <w:p w14:paraId="5EB8D25A" w14:textId="77777777" w:rsidR="004269E3" w:rsidRPr="00BE3EAF" w:rsidRDefault="004269E3" w:rsidP="00FE2985">
            <w:pPr>
              <w:pStyle w:val="Zkladntext"/>
              <w:rPr>
                <w:rFonts w:ascii="Arial" w:hAnsi="Arial" w:cs="Arial"/>
                <w:color w:val="auto"/>
                <w:sz w:val="16"/>
              </w:rPr>
            </w:pPr>
            <w:r w:rsidRPr="00BE3EAF">
              <w:rPr>
                <w:rFonts w:ascii="Arial" w:hAnsi="Arial" w:cs="Arial"/>
                <w:color w:val="auto"/>
                <w:sz w:val="16"/>
              </w:rPr>
              <w:t>VYPRACOVAL</w:t>
            </w:r>
          </w:p>
        </w:tc>
        <w:tc>
          <w:tcPr>
            <w:tcW w:w="1417" w:type="dxa"/>
            <w:vAlign w:val="bottom"/>
          </w:tcPr>
          <w:p w14:paraId="736A9E35" w14:textId="77777777" w:rsidR="004269E3" w:rsidRPr="00BE3EAF" w:rsidRDefault="004269E3" w:rsidP="00FE2985">
            <w:pPr>
              <w:pStyle w:val="Zkladntext"/>
              <w:rPr>
                <w:rFonts w:ascii="Arial" w:hAnsi="Arial" w:cs="Arial"/>
                <w:color w:val="auto"/>
                <w:sz w:val="16"/>
              </w:rPr>
            </w:pPr>
            <w:r w:rsidRPr="00BE3EAF">
              <w:rPr>
                <w:rFonts w:ascii="Arial" w:hAnsi="Arial" w:cs="Arial"/>
                <w:color w:val="auto"/>
                <w:sz w:val="16"/>
              </w:rPr>
              <w:t>SCHVÁLIL</w:t>
            </w:r>
          </w:p>
        </w:tc>
        <w:tc>
          <w:tcPr>
            <w:tcW w:w="2910" w:type="dxa"/>
            <w:vAlign w:val="bottom"/>
          </w:tcPr>
          <w:p w14:paraId="5C445D73" w14:textId="77777777" w:rsidR="004269E3" w:rsidRPr="00BE3EAF" w:rsidRDefault="004269E3" w:rsidP="00FE2985">
            <w:pPr>
              <w:pStyle w:val="Zkladntext"/>
              <w:rPr>
                <w:rFonts w:ascii="Arial" w:hAnsi="Arial" w:cs="Arial"/>
                <w:color w:val="auto"/>
                <w:sz w:val="16"/>
              </w:rPr>
            </w:pPr>
            <w:r w:rsidRPr="00BE3EAF">
              <w:rPr>
                <w:rFonts w:ascii="Arial" w:hAnsi="Arial" w:cs="Arial"/>
                <w:color w:val="auto"/>
                <w:sz w:val="16"/>
              </w:rPr>
              <w:t>POZNÁMKA</w:t>
            </w:r>
          </w:p>
        </w:tc>
      </w:tr>
      <w:tr w:rsidR="00723140" w:rsidRPr="00BE3EAF" w14:paraId="1994F9C2" w14:textId="77777777">
        <w:trPr>
          <w:cantSplit/>
          <w:trHeight w:val="240"/>
        </w:trPr>
        <w:tc>
          <w:tcPr>
            <w:tcW w:w="1211" w:type="dxa"/>
            <w:vAlign w:val="bottom"/>
          </w:tcPr>
          <w:p w14:paraId="3B5D8FDD" w14:textId="77777777" w:rsidR="00723140" w:rsidRPr="00BE3EAF" w:rsidRDefault="00723140" w:rsidP="00900F66">
            <w:pPr>
              <w:pStyle w:val="Zkladntext"/>
              <w:jc w:val="center"/>
              <w:rPr>
                <w:rFonts w:ascii="Arial" w:hAnsi="Arial" w:cs="Arial"/>
                <w:sz w:val="16"/>
              </w:rPr>
            </w:pPr>
            <w:r w:rsidRPr="00BE3EAF">
              <w:rPr>
                <w:rFonts w:ascii="Arial" w:hAnsi="Arial" w:cs="Arial"/>
                <w:sz w:val="16"/>
              </w:rPr>
              <w:t>1</w:t>
            </w:r>
          </w:p>
        </w:tc>
        <w:tc>
          <w:tcPr>
            <w:tcW w:w="1418" w:type="dxa"/>
            <w:vAlign w:val="bottom"/>
          </w:tcPr>
          <w:p w14:paraId="0F64D300" w14:textId="77777777" w:rsidR="00723140" w:rsidRPr="00BE3EAF" w:rsidRDefault="00723140" w:rsidP="00900F66">
            <w:pPr>
              <w:pStyle w:val="Zkladntext"/>
              <w:jc w:val="center"/>
              <w:rPr>
                <w:rFonts w:ascii="Arial" w:hAnsi="Arial" w:cs="Arial"/>
                <w:sz w:val="16"/>
              </w:rPr>
            </w:pPr>
          </w:p>
        </w:tc>
        <w:tc>
          <w:tcPr>
            <w:tcW w:w="1134" w:type="dxa"/>
            <w:vAlign w:val="bottom"/>
          </w:tcPr>
          <w:p w14:paraId="29FF65F1" w14:textId="77777777" w:rsidR="00723140" w:rsidRPr="00BE3EAF" w:rsidRDefault="00723140" w:rsidP="00900F66">
            <w:pPr>
              <w:pStyle w:val="Zkladntext"/>
              <w:jc w:val="center"/>
              <w:rPr>
                <w:rFonts w:ascii="Arial" w:hAnsi="Arial" w:cs="Arial"/>
                <w:sz w:val="16"/>
              </w:rPr>
            </w:pPr>
          </w:p>
        </w:tc>
        <w:tc>
          <w:tcPr>
            <w:tcW w:w="1276" w:type="dxa"/>
            <w:vAlign w:val="bottom"/>
          </w:tcPr>
          <w:p w14:paraId="45F69835" w14:textId="77777777" w:rsidR="00723140" w:rsidRPr="00BE3EAF" w:rsidRDefault="00723140" w:rsidP="00900F66">
            <w:pPr>
              <w:pStyle w:val="Zkladntext"/>
              <w:rPr>
                <w:rFonts w:ascii="Arial" w:hAnsi="Arial" w:cs="Arial"/>
                <w:sz w:val="16"/>
              </w:rPr>
            </w:pPr>
          </w:p>
        </w:tc>
        <w:tc>
          <w:tcPr>
            <w:tcW w:w="1417" w:type="dxa"/>
            <w:vAlign w:val="bottom"/>
          </w:tcPr>
          <w:p w14:paraId="2039F1F0" w14:textId="77777777" w:rsidR="00723140" w:rsidRPr="00BE3EAF" w:rsidRDefault="00723140" w:rsidP="00900F66">
            <w:pPr>
              <w:pStyle w:val="Zkladntext"/>
              <w:rPr>
                <w:rFonts w:ascii="Arial" w:hAnsi="Arial" w:cs="Arial"/>
                <w:sz w:val="16"/>
              </w:rPr>
            </w:pPr>
          </w:p>
        </w:tc>
        <w:tc>
          <w:tcPr>
            <w:tcW w:w="2910" w:type="dxa"/>
            <w:vAlign w:val="bottom"/>
          </w:tcPr>
          <w:p w14:paraId="6A033F01" w14:textId="77777777" w:rsidR="00723140" w:rsidRPr="00BE3EAF" w:rsidRDefault="00723140" w:rsidP="00900F66">
            <w:pPr>
              <w:pStyle w:val="Zkladntext"/>
              <w:rPr>
                <w:rFonts w:ascii="Arial" w:hAnsi="Arial" w:cs="Arial"/>
                <w:sz w:val="16"/>
              </w:rPr>
            </w:pPr>
          </w:p>
        </w:tc>
      </w:tr>
      <w:tr w:rsidR="006D29FA" w:rsidRPr="00BE3EAF" w14:paraId="0F726B0B" w14:textId="77777777">
        <w:trPr>
          <w:cantSplit/>
          <w:trHeight w:val="240"/>
        </w:trPr>
        <w:tc>
          <w:tcPr>
            <w:tcW w:w="1211" w:type="dxa"/>
            <w:vAlign w:val="bottom"/>
          </w:tcPr>
          <w:p w14:paraId="033E4CA4" w14:textId="77777777" w:rsidR="006D29FA" w:rsidRPr="00BE3EAF" w:rsidRDefault="006D29FA" w:rsidP="00FE2985">
            <w:pPr>
              <w:pStyle w:val="Zkladntext"/>
              <w:jc w:val="center"/>
              <w:rPr>
                <w:rFonts w:ascii="Arial" w:hAnsi="Arial" w:cs="Arial"/>
                <w:color w:val="auto"/>
                <w:sz w:val="16"/>
              </w:rPr>
            </w:pPr>
            <w:r w:rsidRPr="00BE3EAF">
              <w:rPr>
                <w:rFonts w:ascii="Arial" w:hAnsi="Arial" w:cs="Arial"/>
                <w:color w:val="auto"/>
                <w:sz w:val="16"/>
              </w:rPr>
              <w:t>2</w:t>
            </w:r>
          </w:p>
        </w:tc>
        <w:tc>
          <w:tcPr>
            <w:tcW w:w="1418" w:type="dxa"/>
            <w:vAlign w:val="bottom"/>
          </w:tcPr>
          <w:p w14:paraId="080ED5CC" w14:textId="77777777" w:rsidR="006D29FA" w:rsidRPr="00BE3EAF" w:rsidRDefault="006D29FA" w:rsidP="00FE2985">
            <w:pPr>
              <w:pStyle w:val="Zkladntext"/>
              <w:jc w:val="center"/>
              <w:rPr>
                <w:rFonts w:ascii="Arial" w:hAnsi="Arial" w:cs="Arial"/>
                <w:color w:val="auto"/>
                <w:sz w:val="16"/>
              </w:rPr>
            </w:pPr>
          </w:p>
        </w:tc>
        <w:tc>
          <w:tcPr>
            <w:tcW w:w="1134" w:type="dxa"/>
            <w:vAlign w:val="bottom"/>
          </w:tcPr>
          <w:p w14:paraId="3C2C98A7" w14:textId="77777777" w:rsidR="006D29FA" w:rsidRPr="00BE3EAF" w:rsidRDefault="006D29FA" w:rsidP="00FE2985">
            <w:pPr>
              <w:pStyle w:val="Zkladntext"/>
              <w:jc w:val="center"/>
              <w:rPr>
                <w:rFonts w:ascii="Arial" w:hAnsi="Arial" w:cs="Arial"/>
                <w:color w:val="auto"/>
                <w:sz w:val="16"/>
              </w:rPr>
            </w:pPr>
          </w:p>
        </w:tc>
        <w:tc>
          <w:tcPr>
            <w:tcW w:w="1276" w:type="dxa"/>
            <w:vAlign w:val="bottom"/>
          </w:tcPr>
          <w:p w14:paraId="15E90937" w14:textId="77777777" w:rsidR="006D29FA" w:rsidRPr="00BE3EAF" w:rsidRDefault="006D29FA" w:rsidP="00FE2985">
            <w:pPr>
              <w:pStyle w:val="Zkladntext"/>
              <w:rPr>
                <w:rFonts w:ascii="Arial" w:hAnsi="Arial" w:cs="Arial"/>
                <w:color w:val="auto"/>
                <w:sz w:val="16"/>
              </w:rPr>
            </w:pPr>
          </w:p>
        </w:tc>
        <w:tc>
          <w:tcPr>
            <w:tcW w:w="1417" w:type="dxa"/>
            <w:vAlign w:val="bottom"/>
          </w:tcPr>
          <w:p w14:paraId="28134345" w14:textId="77777777" w:rsidR="006D29FA" w:rsidRPr="00BE3EAF" w:rsidRDefault="006D29FA" w:rsidP="00900F66">
            <w:pPr>
              <w:pStyle w:val="Zkladntext"/>
              <w:rPr>
                <w:rFonts w:ascii="Arial" w:hAnsi="Arial" w:cs="Arial"/>
                <w:sz w:val="16"/>
              </w:rPr>
            </w:pPr>
          </w:p>
        </w:tc>
        <w:tc>
          <w:tcPr>
            <w:tcW w:w="2910" w:type="dxa"/>
            <w:vAlign w:val="bottom"/>
          </w:tcPr>
          <w:p w14:paraId="06088211" w14:textId="77777777" w:rsidR="006D29FA" w:rsidRPr="00BE3EAF" w:rsidRDefault="006D29FA" w:rsidP="00FE2985">
            <w:pPr>
              <w:pStyle w:val="Zkladntext"/>
              <w:rPr>
                <w:rFonts w:ascii="Arial" w:hAnsi="Arial" w:cs="Arial"/>
                <w:color w:val="auto"/>
                <w:sz w:val="16"/>
              </w:rPr>
            </w:pPr>
          </w:p>
        </w:tc>
      </w:tr>
      <w:tr w:rsidR="006D29FA" w:rsidRPr="00BE3EAF" w14:paraId="76AAC71F" w14:textId="77777777">
        <w:trPr>
          <w:cantSplit/>
          <w:trHeight w:val="240"/>
        </w:trPr>
        <w:tc>
          <w:tcPr>
            <w:tcW w:w="1211" w:type="dxa"/>
            <w:vAlign w:val="bottom"/>
          </w:tcPr>
          <w:p w14:paraId="3381468F" w14:textId="77777777" w:rsidR="006D29FA" w:rsidRPr="00BE3EAF" w:rsidRDefault="006D29FA" w:rsidP="00FE2985">
            <w:pPr>
              <w:pStyle w:val="Zkladntext"/>
              <w:jc w:val="center"/>
              <w:rPr>
                <w:rFonts w:ascii="Arial" w:hAnsi="Arial" w:cs="Arial"/>
                <w:color w:val="auto"/>
                <w:sz w:val="16"/>
              </w:rPr>
            </w:pPr>
            <w:r w:rsidRPr="00BE3EAF">
              <w:rPr>
                <w:rFonts w:ascii="Arial" w:hAnsi="Arial" w:cs="Arial"/>
                <w:color w:val="auto"/>
                <w:sz w:val="16"/>
              </w:rPr>
              <w:t>3</w:t>
            </w:r>
          </w:p>
        </w:tc>
        <w:tc>
          <w:tcPr>
            <w:tcW w:w="1418" w:type="dxa"/>
            <w:vAlign w:val="bottom"/>
          </w:tcPr>
          <w:p w14:paraId="017CB352" w14:textId="77777777" w:rsidR="006D29FA" w:rsidRPr="00BE3EAF" w:rsidRDefault="006D29FA" w:rsidP="00FE2985">
            <w:pPr>
              <w:pStyle w:val="Zkladntext"/>
              <w:jc w:val="center"/>
              <w:rPr>
                <w:rFonts w:ascii="Arial" w:hAnsi="Arial" w:cs="Arial"/>
                <w:color w:val="auto"/>
                <w:sz w:val="16"/>
              </w:rPr>
            </w:pPr>
          </w:p>
        </w:tc>
        <w:tc>
          <w:tcPr>
            <w:tcW w:w="1134" w:type="dxa"/>
            <w:vAlign w:val="bottom"/>
          </w:tcPr>
          <w:p w14:paraId="27F7FC53" w14:textId="77777777" w:rsidR="006D29FA" w:rsidRPr="00BE3EAF" w:rsidRDefault="006D29FA" w:rsidP="00FE2985">
            <w:pPr>
              <w:pStyle w:val="Zkladntext"/>
              <w:jc w:val="center"/>
              <w:rPr>
                <w:rFonts w:ascii="Arial" w:hAnsi="Arial" w:cs="Arial"/>
                <w:color w:val="auto"/>
                <w:sz w:val="16"/>
              </w:rPr>
            </w:pPr>
          </w:p>
        </w:tc>
        <w:tc>
          <w:tcPr>
            <w:tcW w:w="1276" w:type="dxa"/>
            <w:vAlign w:val="bottom"/>
          </w:tcPr>
          <w:p w14:paraId="6F97C415" w14:textId="77777777" w:rsidR="006D29FA" w:rsidRPr="00BE3EAF" w:rsidRDefault="006D29FA" w:rsidP="00FE2985">
            <w:pPr>
              <w:rPr>
                <w:rFonts w:ascii="Arial" w:hAnsi="Arial" w:cs="Arial"/>
                <w:sz w:val="16"/>
              </w:rPr>
            </w:pPr>
          </w:p>
        </w:tc>
        <w:tc>
          <w:tcPr>
            <w:tcW w:w="1417" w:type="dxa"/>
            <w:vAlign w:val="bottom"/>
          </w:tcPr>
          <w:p w14:paraId="2C4A4D5B" w14:textId="77777777" w:rsidR="006D29FA" w:rsidRPr="00BE3EAF" w:rsidRDefault="006D29FA" w:rsidP="00900F66">
            <w:pPr>
              <w:pStyle w:val="Zkladntext"/>
              <w:rPr>
                <w:rFonts w:ascii="Arial" w:hAnsi="Arial" w:cs="Arial"/>
                <w:sz w:val="16"/>
              </w:rPr>
            </w:pPr>
          </w:p>
        </w:tc>
        <w:tc>
          <w:tcPr>
            <w:tcW w:w="2910" w:type="dxa"/>
            <w:vAlign w:val="bottom"/>
          </w:tcPr>
          <w:p w14:paraId="398677B2" w14:textId="77777777" w:rsidR="006D29FA" w:rsidRPr="00BE3EAF" w:rsidRDefault="006D29FA" w:rsidP="00FE2985">
            <w:pPr>
              <w:rPr>
                <w:rFonts w:ascii="Arial" w:hAnsi="Arial" w:cs="Arial"/>
                <w:sz w:val="16"/>
              </w:rPr>
            </w:pPr>
          </w:p>
        </w:tc>
      </w:tr>
      <w:tr w:rsidR="006D29FA" w:rsidRPr="00BE3EAF" w14:paraId="7726C820" w14:textId="77777777">
        <w:trPr>
          <w:cantSplit/>
          <w:trHeight w:val="240"/>
        </w:trPr>
        <w:tc>
          <w:tcPr>
            <w:tcW w:w="1211" w:type="dxa"/>
            <w:vAlign w:val="bottom"/>
          </w:tcPr>
          <w:p w14:paraId="10A5D9D7" w14:textId="77777777" w:rsidR="006D29FA" w:rsidRPr="00BE3EAF" w:rsidRDefault="006D29FA" w:rsidP="00FE2985">
            <w:pPr>
              <w:pStyle w:val="Zkladntext"/>
              <w:jc w:val="center"/>
              <w:rPr>
                <w:rFonts w:ascii="Arial" w:hAnsi="Arial" w:cs="Arial"/>
                <w:color w:val="auto"/>
                <w:sz w:val="16"/>
              </w:rPr>
            </w:pPr>
            <w:r w:rsidRPr="00BE3EAF">
              <w:rPr>
                <w:rFonts w:ascii="Arial" w:hAnsi="Arial" w:cs="Arial"/>
                <w:color w:val="auto"/>
                <w:sz w:val="16"/>
              </w:rPr>
              <w:t>4</w:t>
            </w:r>
          </w:p>
        </w:tc>
        <w:tc>
          <w:tcPr>
            <w:tcW w:w="1418" w:type="dxa"/>
            <w:vAlign w:val="bottom"/>
          </w:tcPr>
          <w:p w14:paraId="45A2BE09" w14:textId="77777777" w:rsidR="006D29FA" w:rsidRPr="00BE3EAF" w:rsidRDefault="006D29FA" w:rsidP="006D29FA">
            <w:pPr>
              <w:pStyle w:val="Zkladntext"/>
              <w:jc w:val="center"/>
              <w:rPr>
                <w:rFonts w:ascii="Arial" w:hAnsi="Arial" w:cs="Arial"/>
                <w:color w:val="auto"/>
                <w:sz w:val="16"/>
              </w:rPr>
            </w:pPr>
          </w:p>
        </w:tc>
        <w:tc>
          <w:tcPr>
            <w:tcW w:w="1134" w:type="dxa"/>
            <w:vAlign w:val="bottom"/>
          </w:tcPr>
          <w:p w14:paraId="0F612A33" w14:textId="77777777" w:rsidR="006D29FA" w:rsidRPr="00BE3EAF" w:rsidRDefault="006D29FA" w:rsidP="006D29FA">
            <w:pPr>
              <w:pStyle w:val="Zkladntext"/>
              <w:jc w:val="center"/>
              <w:rPr>
                <w:rFonts w:ascii="Arial" w:hAnsi="Arial" w:cs="Arial"/>
                <w:color w:val="auto"/>
                <w:sz w:val="16"/>
              </w:rPr>
            </w:pPr>
          </w:p>
        </w:tc>
        <w:tc>
          <w:tcPr>
            <w:tcW w:w="1276" w:type="dxa"/>
            <w:vAlign w:val="bottom"/>
          </w:tcPr>
          <w:p w14:paraId="1D9CB295" w14:textId="77777777" w:rsidR="006D29FA" w:rsidRPr="00BE3EAF" w:rsidRDefault="006D29FA" w:rsidP="00FE2985">
            <w:pPr>
              <w:rPr>
                <w:rFonts w:ascii="Arial" w:hAnsi="Arial" w:cs="Arial"/>
                <w:sz w:val="16"/>
              </w:rPr>
            </w:pPr>
          </w:p>
        </w:tc>
        <w:tc>
          <w:tcPr>
            <w:tcW w:w="1417" w:type="dxa"/>
            <w:vAlign w:val="bottom"/>
          </w:tcPr>
          <w:p w14:paraId="1F7BBF9E" w14:textId="77777777" w:rsidR="006D29FA" w:rsidRPr="00BE3EAF" w:rsidRDefault="006D29FA" w:rsidP="00900F66">
            <w:pPr>
              <w:pStyle w:val="Zkladntext"/>
              <w:rPr>
                <w:rFonts w:ascii="Arial" w:hAnsi="Arial" w:cs="Arial"/>
                <w:sz w:val="16"/>
              </w:rPr>
            </w:pPr>
          </w:p>
        </w:tc>
        <w:tc>
          <w:tcPr>
            <w:tcW w:w="2910" w:type="dxa"/>
            <w:vAlign w:val="bottom"/>
          </w:tcPr>
          <w:p w14:paraId="6972E0CB" w14:textId="77777777" w:rsidR="006D29FA" w:rsidRPr="00BE3EAF" w:rsidRDefault="006D29FA" w:rsidP="00FE2985">
            <w:pPr>
              <w:rPr>
                <w:rFonts w:ascii="Arial" w:hAnsi="Arial" w:cs="Arial"/>
                <w:sz w:val="16"/>
              </w:rPr>
            </w:pPr>
          </w:p>
        </w:tc>
      </w:tr>
      <w:tr w:rsidR="006D29FA" w:rsidRPr="00BE3EAF" w14:paraId="586E5592" w14:textId="77777777">
        <w:trPr>
          <w:cantSplit/>
          <w:trHeight w:val="240"/>
        </w:trPr>
        <w:tc>
          <w:tcPr>
            <w:tcW w:w="1211" w:type="dxa"/>
            <w:vAlign w:val="bottom"/>
          </w:tcPr>
          <w:p w14:paraId="25D8618C" w14:textId="77777777" w:rsidR="006D29FA" w:rsidRPr="00BE3EAF" w:rsidRDefault="006D29FA" w:rsidP="00FE2985">
            <w:pPr>
              <w:pStyle w:val="Zkladntext"/>
              <w:jc w:val="center"/>
              <w:rPr>
                <w:rFonts w:ascii="Arial" w:hAnsi="Arial" w:cs="Arial"/>
                <w:color w:val="auto"/>
                <w:sz w:val="16"/>
              </w:rPr>
            </w:pPr>
          </w:p>
        </w:tc>
        <w:tc>
          <w:tcPr>
            <w:tcW w:w="1418" w:type="dxa"/>
            <w:vAlign w:val="bottom"/>
          </w:tcPr>
          <w:p w14:paraId="7922FD51" w14:textId="77777777" w:rsidR="006D29FA" w:rsidRPr="00BE3EAF" w:rsidRDefault="006D29FA" w:rsidP="00FE2985">
            <w:pPr>
              <w:pStyle w:val="Zkladntext"/>
              <w:rPr>
                <w:rFonts w:ascii="Arial" w:hAnsi="Arial" w:cs="Arial"/>
                <w:color w:val="auto"/>
                <w:sz w:val="16"/>
              </w:rPr>
            </w:pPr>
          </w:p>
        </w:tc>
        <w:tc>
          <w:tcPr>
            <w:tcW w:w="1134" w:type="dxa"/>
            <w:vAlign w:val="bottom"/>
          </w:tcPr>
          <w:p w14:paraId="4E5CF4E0" w14:textId="77777777" w:rsidR="006D29FA" w:rsidRPr="00BE3EAF" w:rsidRDefault="006D29FA" w:rsidP="00FE2985">
            <w:pPr>
              <w:pStyle w:val="Zkladntext"/>
              <w:jc w:val="center"/>
              <w:rPr>
                <w:rFonts w:ascii="Arial" w:hAnsi="Arial" w:cs="Arial"/>
                <w:color w:val="auto"/>
                <w:sz w:val="16"/>
              </w:rPr>
            </w:pPr>
          </w:p>
        </w:tc>
        <w:tc>
          <w:tcPr>
            <w:tcW w:w="1276" w:type="dxa"/>
            <w:vAlign w:val="bottom"/>
          </w:tcPr>
          <w:p w14:paraId="5F2B174E" w14:textId="77777777" w:rsidR="006D29FA" w:rsidRPr="00BE3EAF" w:rsidRDefault="006D29FA" w:rsidP="00FE2985">
            <w:pPr>
              <w:rPr>
                <w:rFonts w:ascii="Arial" w:hAnsi="Arial" w:cs="Arial"/>
                <w:sz w:val="16"/>
              </w:rPr>
            </w:pPr>
          </w:p>
        </w:tc>
        <w:tc>
          <w:tcPr>
            <w:tcW w:w="1417" w:type="dxa"/>
            <w:vAlign w:val="bottom"/>
          </w:tcPr>
          <w:p w14:paraId="1329F4B0" w14:textId="77777777" w:rsidR="006D29FA" w:rsidRPr="00BE3EAF" w:rsidRDefault="006D29FA" w:rsidP="00FE2985">
            <w:pPr>
              <w:rPr>
                <w:rFonts w:ascii="Arial" w:hAnsi="Arial" w:cs="Arial"/>
                <w:sz w:val="16"/>
              </w:rPr>
            </w:pPr>
          </w:p>
        </w:tc>
        <w:tc>
          <w:tcPr>
            <w:tcW w:w="2910" w:type="dxa"/>
            <w:vAlign w:val="bottom"/>
          </w:tcPr>
          <w:p w14:paraId="4B9CC640" w14:textId="77777777" w:rsidR="006D29FA" w:rsidRPr="00BE3EAF" w:rsidRDefault="006D29FA" w:rsidP="00FE2985">
            <w:pPr>
              <w:rPr>
                <w:rFonts w:ascii="Arial" w:hAnsi="Arial" w:cs="Arial"/>
                <w:sz w:val="16"/>
              </w:rPr>
            </w:pPr>
          </w:p>
        </w:tc>
      </w:tr>
      <w:tr w:rsidR="006D29FA" w:rsidRPr="00BE3EAF" w14:paraId="2B5B9A43" w14:textId="77777777">
        <w:trPr>
          <w:cantSplit/>
          <w:trHeight w:val="240"/>
        </w:trPr>
        <w:tc>
          <w:tcPr>
            <w:tcW w:w="1211" w:type="dxa"/>
            <w:vAlign w:val="bottom"/>
          </w:tcPr>
          <w:p w14:paraId="1BD5B774" w14:textId="77777777" w:rsidR="006D29FA" w:rsidRPr="00BE3EAF" w:rsidRDefault="006D29FA" w:rsidP="00FE2985">
            <w:pPr>
              <w:pStyle w:val="Zkladntext"/>
              <w:jc w:val="center"/>
              <w:rPr>
                <w:rFonts w:ascii="Arial" w:hAnsi="Arial" w:cs="Arial"/>
                <w:color w:val="auto"/>
                <w:sz w:val="16"/>
              </w:rPr>
            </w:pPr>
          </w:p>
        </w:tc>
        <w:tc>
          <w:tcPr>
            <w:tcW w:w="1418" w:type="dxa"/>
            <w:vAlign w:val="bottom"/>
          </w:tcPr>
          <w:p w14:paraId="70EBA8D1" w14:textId="77777777" w:rsidR="006D29FA" w:rsidRPr="00BE3EAF" w:rsidRDefault="006D29FA" w:rsidP="00FE2985">
            <w:pPr>
              <w:pStyle w:val="Zkladntext"/>
              <w:rPr>
                <w:rFonts w:ascii="Arial" w:hAnsi="Arial" w:cs="Arial"/>
                <w:color w:val="auto"/>
                <w:sz w:val="16"/>
              </w:rPr>
            </w:pPr>
          </w:p>
        </w:tc>
        <w:tc>
          <w:tcPr>
            <w:tcW w:w="1134" w:type="dxa"/>
            <w:vAlign w:val="bottom"/>
          </w:tcPr>
          <w:p w14:paraId="1BB8454D" w14:textId="77777777" w:rsidR="006D29FA" w:rsidRPr="00BE3EAF" w:rsidRDefault="006D29FA" w:rsidP="00FE2985">
            <w:pPr>
              <w:pStyle w:val="Zkladntext"/>
              <w:jc w:val="center"/>
              <w:rPr>
                <w:rFonts w:ascii="Arial" w:hAnsi="Arial" w:cs="Arial"/>
                <w:color w:val="auto"/>
                <w:sz w:val="16"/>
              </w:rPr>
            </w:pPr>
          </w:p>
        </w:tc>
        <w:tc>
          <w:tcPr>
            <w:tcW w:w="1276" w:type="dxa"/>
            <w:vAlign w:val="bottom"/>
          </w:tcPr>
          <w:p w14:paraId="074759B1" w14:textId="77777777" w:rsidR="006D29FA" w:rsidRPr="00BE3EAF" w:rsidRDefault="006D29FA" w:rsidP="00FE2985">
            <w:pPr>
              <w:rPr>
                <w:rFonts w:ascii="Arial" w:hAnsi="Arial" w:cs="Arial"/>
                <w:sz w:val="16"/>
              </w:rPr>
            </w:pPr>
          </w:p>
        </w:tc>
        <w:tc>
          <w:tcPr>
            <w:tcW w:w="1417" w:type="dxa"/>
            <w:vAlign w:val="bottom"/>
          </w:tcPr>
          <w:p w14:paraId="5748900D" w14:textId="77777777" w:rsidR="006D29FA" w:rsidRPr="00BE3EAF" w:rsidRDefault="006D29FA" w:rsidP="00FE2985">
            <w:pPr>
              <w:rPr>
                <w:rFonts w:ascii="Arial" w:hAnsi="Arial" w:cs="Arial"/>
                <w:sz w:val="16"/>
              </w:rPr>
            </w:pPr>
          </w:p>
        </w:tc>
        <w:tc>
          <w:tcPr>
            <w:tcW w:w="2910" w:type="dxa"/>
            <w:vAlign w:val="bottom"/>
          </w:tcPr>
          <w:p w14:paraId="15CB17C5" w14:textId="77777777" w:rsidR="006D29FA" w:rsidRPr="00BE3EAF" w:rsidRDefault="006D29FA" w:rsidP="00FE2985">
            <w:pPr>
              <w:rPr>
                <w:rFonts w:ascii="Arial" w:hAnsi="Arial" w:cs="Arial"/>
                <w:sz w:val="16"/>
              </w:rPr>
            </w:pPr>
          </w:p>
        </w:tc>
      </w:tr>
    </w:tbl>
    <w:p w14:paraId="7439D0EE" w14:textId="77777777" w:rsidR="004269E3" w:rsidRPr="002E13D3" w:rsidRDefault="004269E3" w:rsidP="004269E3">
      <w:pPr>
        <w:rPr>
          <w:rFonts w:ascii="Arial" w:hAnsi="Arial" w:cs="Arial"/>
          <w:bCs/>
          <w:sz w:val="24"/>
        </w:rPr>
      </w:pPr>
    </w:p>
    <w:p w14:paraId="69113D6F" w14:textId="77777777" w:rsidR="004269E3" w:rsidRPr="002E13D3" w:rsidRDefault="004269E3" w:rsidP="004269E3">
      <w:pPr>
        <w:rPr>
          <w:rFonts w:ascii="Arial" w:hAnsi="Arial" w:cs="Arial"/>
          <w:bCs/>
          <w:sz w:val="24"/>
        </w:rPr>
      </w:pPr>
    </w:p>
    <w:p w14:paraId="556EB8A5" w14:textId="77777777" w:rsidR="002E13D3" w:rsidRPr="002E13D3" w:rsidRDefault="002E13D3" w:rsidP="004269E3">
      <w:pPr>
        <w:rPr>
          <w:rFonts w:ascii="Arial" w:hAnsi="Arial" w:cs="Arial"/>
          <w:bCs/>
          <w:sz w:val="24"/>
        </w:rPr>
      </w:pPr>
    </w:p>
    <w:p w14:paraId="13AE6C4F" w14:textId="77777777" w:rsidR="004269E3" w:rsidRPr="002E13D3" w:rsidRDefault="004269E3" w:rsidP="004269E3">
      <w:pPr>
        <w:rPr>
          <w:rFonts w:ascii="Arial" w:hAnsi="Arial" w:cs="Arial"/>
          <w:bCs/>
          <w:sz w:val="24"/>
        </w:rPr>
      </w:pPr>
    </w:p>
    <w:p w14:paraId="257DC86D" w14:textId="77777777" w:rsidR="00E17DFE" w:rsidRDefault="00E17DFE" w:rsidP="004269E3">
      <w:pPr>
        <w:rPr>
          <w:rFonts w:ascii="Arial" w:hAnsi="Arial" w:cs="Arial"/>
          <w:b/>
          <w:bCs/>
          <w:sz w:val="22"/>
        </w:rPr>
      </w:pPr>
    </w:p>
    <w:p w14:paraId="657EBA23" w14:textId="77777777" w:rsidR="00E17DFE" w:rsidRDefault="00E17DFE" w:rsidP="004269E3">
      <w:pPr>
        <w:rPr>
          <w:rFonts w:ascii="Arial" w:hAnsi="Arial" w:cs="Arial"/>
          <w:b/>
          <w:bCs/>
          <w:sz w:val="22"/>
        </w:rPr>
      </w:pPr>
    </w:p>
    <w:p w14:paraId="49B7C7ED" w14:textId="77777777" w:rsidR="00E17DFE" w:rsidRDefault="00E17DFE" w:rsidP="004269E3">
      <w:pPr>
        <w:rPr>
          <w:rFonts w:ascii="Arial" w:hAnsi="Arial" w:cs="Arial"/>
          <w:b/>
          <w:bCs/>
          <w:sz w:val="22"/>
        </w:rPr>
      </w:pPr>
    </w:p>
    <w:p w14:paraId="2A7DA890" w14:textId="77777777" w:rsidR="00E17DFE" w:rsidRDefault="00E17DFE" w:rsidP="004269E3">
      <w:pPr>
        <w:rPr>
          <w:rFonts w:ascii="Arial" w:hAnsi="Arial" w:cs="Arial"/>
          <w:b/>
          <w:bCs/>
          <w:sz w:val="22"/>
        </w:rPr>
      </w:pPr>
    </w:p>
    <w:p w14:paraId="31B87182" w14:textId="77777777" w:rsidR="00E17DFE" w:rsidRDefault="00E17DFE" w:rsidP="004269E3">
      <w:pPr>
        <w:rPr>
          <w:rFonts w:ascii="Arial" w:hAnsi="Arial" w:cs="Arial"/>
          <w:b/>
          <w:bCs/>
          <w:sz w:val="22"/>
        </w:rPr>
      </w:pPr>
    </w:p>
    <w:p w14:paraId="0BE74FDD" w14:textId="77777777" w:rsidR="00E17DFE" w:rsidRDefault="00E17DFE" w:rsidP="004269E3">
      <w:pPr>
        <w:rPr>
          <w:rFonts w:ascii="Arial" w:hAnsi="Arial" w:cs="Arial"/>
          <w:b/>
          <w:bCs/>
          <w:sz w:val="22"/>
        </w:rPr>
      </w:pPr>
    </w:p>
    <w:p w14:paraId="43EF7746" w14:textId="77777777" w:rsidR="00E17DFE" w:rsidRDefault="00E17DFE" w:rsidP="004269E3">
      <w:pPr>
        <w:rPr>
          <w:rFonts w:ascii="Arial" w:hAnsi="Arial" w:cs="Arial"/>
          <w:b/>
          <w:bCs/>
          <w:sz w:val="22"/>
        </w:rPr>
      </w:pPr>
    </w:p>
    <w:p w14:paraId="54BF95CA" w14:textId="77777777" w:rsidR="00E17DFE" w:rsidRDefault="00E17DFE" w:rsidP="004269E3">
      <w:pPr>
        <w:rPr>
          <w:rFonts w:ascii="Arial" w:hAnsi="Arial" w:cs="Arial"/>
          <w:b/>
          <w:bCs/>
          <w:sz w:val="22"/>
        </w:rPr>
      </w:pPr>
    </w:p>
    <w:p w14:paraId="54E24CA9" w14:textId="77777777" w:rsidR="00E17DFE" w:rsidRDefault="00E17DFE" w:rsidP="004269E3">
      <w:pPr>
        <w:rPr>
          <w:rFonts w:ascii="Arial" w:hAnsi="Arial" w:cs="Arial"/>
          <w:b/>
          <w:bCs/>
          <w:sz w:val="22"/>
        </w:rPr>
      </w:pPr>
    </w:p>
    <w:p w14:paraId="08A3C6EA" w14:textId="77777777" w:rsidR="00E17DFE" w:rsidRDefault="00E17DFE" w:rsidP="004269E3">
      <w:pPr>
        <w:rPr>
          <w:rFonts w:ascii="Arial" w:hAnsi="Arial" w:cs="Arial"/>
          <w:b/>
          <w:bCs/>
          <w:sz w:val="22"/>
        </w:rPr>
      </w:pPr>
    </w:p>
    <w:p w14:paraId="0E12B87B" w14:textId="77777777" w:rsidR="00E17DFE" w:rsidRDefault="00E17DFE" w:rsidP="004269E3">
      <w:pPr>
        <w:rPr>
          <w:rFonts w:ascii="Arial" w:hAnsi="Arial" w:cs="Arial"/>
          <w:b/>
          <w:bCs/>
          <w:sz w:val="22"/>
        </w:rPr>
      </w:pPr>
    </w:p>
    <w:p w14:paraId="7F3C065E" w14:textId="77777777" w:rsidR="001005F9" w:rsidRDefault="001005F9" w:rsidP="004269E3">
      <w:pPr>
        <w:rPr>
          <w:rFonts w:ascii="Arial" w:hAnsi="Arial" w:cs="Arial"/>
          <w:b/>
          <w:bCs/>
          <w:sz w:val="22"/>
        </w:rPr>
      </w:pPr>
    </w:p>
    <w:p w14:paraId="3CCD537D" w14:textId="77777777" w:rsidR="00E17DFE" w:rsidRDefault="00E17DFE" w:rsidP="004269E3">
      <w:pPr>
        <w:rPr>
          <w:rFonts w:ascii="Arial" w:hAnsi="Arial" w:cs="Arial"/>
          <w:b/>
          <w:bCs/>
          <w:sz w:val="22"/>
        </w:rPr>
      </w:pPr>
    </w:p>
    <w:p w14:paraId="2C08A852" w14:textId="77777777" w:rsidR="00E17DFE" w:rsidRDefault="00E17DFE" w:rsidP="004269E3">
      <w:pPr>
        <w:rPr>
          <w:rFonts w:ascii="Arial" w:hAnsi="Arial" w:cs="Arial"/>
          <w:b/>
          <w:bCs/>
          <w:sz w:val="22"/>
        </w:rPr>
      </w:pPr>
    </w:p>
    <w:p w14:paraId="632E1752" w14:textId="77777777" w:rsidR="004269E3" w:rsidRDefault="003E2E13" w:rsidP="004269E3">
      <w:pPr>
        <w:rPr>
          <w:rFonts w:ascii="Arial" w:hAnsi="Arial" w:cs="Arial"/>
          <w:b/>
          <w:bCs/>
          <w:sz w:val="22"/>
        </w:rPr>
      </w:pPr>
      <w:r>
        <w:rPr>
          <w:rFonts w:ascii="Arial" w:hAnsi="Arial" w:cs="Arial"/>
          <w:b/>
          <w:bCs/>
          <w:sz w:val="22"/>
        </w:rPr>
        <w:tab/>
      </w:r>
      <w:r>
        <w:rPr>
          <w:rFonts w:ascii="Arial" w:hAnsi="Arial" w:cs="Arial"/>
          <w:b/>
          <w:bCs/>
          <w:sz w:val="22"/>
        </w:rPr>
        <w:tab/>
      </w:r>
    </w:p>
    <w:p w14:paraId="7A419434" w14:textId="77777777" w:rsidR="00E10C2B" w:rsidRDefault="00E10C2B" w:rsidP="004269E3">
      <w:pPr>
        <w:rPr>
          <w:rFonts w:ascii="Arial" w:hAnsi="Arial" w:cs="Arial"/>
          <w:b/>
          <w:bCs/>
          <w:sz w:val="22"/>
        </w:rPr>
      </w:pPr>
    </w:p>
    <w:p w14:paraId="40DF92EA" w14:textId="77777777" w:rsidR="004269E3" w:rsidRDefault="004269E3" w:rsidP="004269E3">
      <w:pPr>
        <w:rPr>
          <w:rFonts w:ascii="Arial" w:hAnsi="Arial" w:cs="Arial"/>
          <w:b/>
          <w:bCs/>
          <w:sz w:val="22"/>
        </w:rPr>
      </w:pPr>
    </w:p>
    <w:p w14:paraId="5C13F6F2" w14:textId="77777777" w:rsidR="002E13D3" w:rsidRDefault="002E13D3" w:rsidP="004269E3">
      <w:pPr>
        <w:rPr>
          <w:rFonts w:ascii="Arial" w:hAnsi="Arial" w:cs="Arial"/>
          <w:b/>
          <w:bCs/>
          <w:sz w:val="22"/>
        </w:rPr>
      </w:pPr>
    </w:p>
    <w:p w14:paraId="04F576E3" w14:textId="77777777" w:rsidR="002E13D3" w:rsidRDefault="002E13D3" w:rsidP="004269E3">
      <w:pPr>
        <w:rPr>
          <w:rFonts w:ascii="Arial" w:hAnsi="Arial" w:cs="Arial"/>
          <w:b/>
          <w:bCs/>
          <w:sz w:val="22"/>
        </w:rPr>
      </w:pPr>
    </w:p>
    <w:p w14:paraId="57DE9531" w14:textId="77777777" w:rsidR="002E13D3" w:rsidRPr="00E01434" w:rsidRDefault="002E13D3" w:rsidP="004269E3">
      <w:pPr>
        <w:rPr>
          <w:rFonts w:ascii="Arial" w:hAnsi="Arial" w:cs="Arial"/>
          <w:b/>
          <w:bCs/>
          <w:sz w:val="22"/>
        </w:rPr>
      </w:pPr>
    </w:p>
    <w:p w14:paraId="110E5185" w14:textId="77777777" w:rsidR="004269E3" w:rsidRDefault="004269E3" w:rsidP="004269E3">
      <w:pPr>
        <w:rPr>
          <w:rFonts w:ascii="Arial" w:hAnsi="Arial" w:cs="Arial"/>
          <w:b/>
          <w:bCs/>
          <w:sz w:val="22"/>
        </w:rPr>
      </w:pPr>
    </w:p>
    <w:p w14:paraId="6D5A1130" w14:textId="77777777" w:rsidR="002A7F34" w:rsidRPr="00036CEF" w:rsidRDefault="009A2B20" w:rsidP="002A7F34">
      <w:pPr>
        <w:pStyle w:val="Zkladntext"/>
        <w:rPr>
          <w:rFonts w:ascii="Arial" w:hAnsi="Arial" w:cs="Arial"/>
        </w:rPr>
      </w:pPr>
      <w:r>
        <w:rPr>
          <w:rFonts w:ascii="Arial" w:hAnsi="Arial" w:cs="Arial"/>
          <w:noProof/>
        </w:rPr>
        <w:lastRenderedPageBreak/>
        <w:pict w14:anchorId="4EF5E788">
          <v:line id="_x0000_s1026" alt="" style="position:absolute;z-index:251656704;mso-wrap-edited:f;mso-width-percent:0;mso-height-percent:0;mso-width-percent:0;mso-height-percent:0" from="-14.65pt,-111.1pt" to="-14.65pt,579.95pt" o:allowincell="f" stroked="f" strokeweight="2pt"/>
        </w:pict>
      </w:r>
      <w:r w:rsidR="002A7F34" w:rsidRPr="00036CEF">
        <w:rPr>
          <w:rFonts w:ascii="Arial" w:hAnsi="Arial" w:cs="Arial"/>
          <w:b/>
          <w:sz w:val="28"/>
        </w:rPr>
        <w:t>OBSAH</w:t>
      </w:r>
    </w:p>
    <w:p w14:paraId="33524F48" w14:textId="77777777" w:rsidR="00B02F64" w:rsidRDefault="000E1DC2">
      <w:pPr>
        <w:pStyle w:val="Obsah3"/>
        <w:tabs>
          <w:tab w:val="right" w:pos="9062"/>
        </w:tabs>
        <w:rPr>
          <w:rFonts w:asciiTheme="minorHAnsi" w:eastAsiaTheme="minorEastAsia" w:hAnsiTheme="minorHAnsi" w:cstheme="minorBidi"/>
          <w:b w:val="0"/>
          <w:noProof/>
          <w:sz w:val="24"/>
          <w:szCs w:val="24"/>
        </w:rPr>
      </w:pPr>
      <w:r w:rsidRPr="003243B6">
        <w:rPr>
          <w:rFonts w:cs="Arial"/>
          <w:b w:val="0"/>
          <w:bCs/>
          <w:position w:val="-20"/>
          <w:sz w:val="20"/>
        </w:rPr>
        <w:fldChar w:fldCharType="begin"/>
      </w:r>
      <w:r w:rsidR="00687AF1" w:rsidRPr="003243B6">
        <w:rPr>
          <w:rFonts w:cs="Arial"/>
          <w:b w:val="0"/>
          <w:position w:val="-20"/>
          <w:sz w:val="20"/>
        </w:rPr>
        <w:instrText xml:space="preserve"> TOC \o "1-3" \h \z \u </w:instrText>
      </w:r>
      <w:r w:rsidRPr="003243B6">
        <w:rPr>
          <w:rFonts w:cs="Arial"/>
          <w:b w:val="0"/>
          <w:bCs/>
          <w:position w:val="-20"/>
          <w:sz w:val="20"/>
        </w:rPr>
        <w:fldChar w:fldCharType="separate"/>
      </w:r>
      <w:hyperlink w:anchor="_Toc46323909" w:history="1">
        <w:r w:rsidR="00B02F64" w:rsidRPr="00C05CF7">
          <w:rPr>
            <w:rStyle w:val="Hypertextovodkaz"/>
            <w:noProof/>
          </w:rPr>
          <w:t>Předmět projektu</w:t>
        </w:r>
        <w:r w:rsidR="00B02F64">
          <w:rPr>
            <w:noProof/>
            <w:webHidden/>
          </w:rPr>
          <w:tab/>
        </w:r>
        <w:r w:rsidR="00B02F64">
          <w:rPr>
            <w:noProof/>
            <w:webHidden/>
          </w:rPr>
          <w:fldChar w:fldCharType="begin"/>
        </w:r>
        <w:r w:rsidR="00B02F64">
          <w:rPr>
            <w:noProof/>
            <w:webHidden/>
          </w:rPr>
          <w:instrText xml:space="preserve"> PAGEREF _Toc46323909 \h </w:instrText>
        </w:r>
        <w:r w:rsidR="00B02F64">
          <w:rPr>
            <w:noProof/>
            <w:webHidden/>
          </w:rPr>
        </w:r>
        <w:r w:rsidR="00B02F64">
          <w:rPr>
            <w:noProof/>
            <w:webHidden/>
          </w:rPr>
          <w:fldChar w:fldCharType="separate"/>
        </w:r>
        <w:r w:rsidR="00B02F64">
          <w:rPr>
            <w:noProof/>
            <w:webHidden/>
          </w:rPr>
          <w:t>3</w:t>
        </w:r>
        <w:r w:rsidR="00B02F64">
          <w:rPr>
            <w:noProof/>
            <w:webHidden/>
          </w:rPr>
          <w:fldChar w:fldCharType="end"/>
        </w:r>
      </w:hyperlink>
    </w:p>
    <w:p w14:paraId="77B845E9"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0" w:history="1">
        <w:r w:rsidR="00B02F64" w:rsidRPr="00C05CF7">
          <w:rPr>
            <w:rStyle w:val="Hypertextovodkaz"/>
            <w:noProof/>
          </w:rPr>
          <w:t>Obecné informace</w:t>
        </w:r>
        <w:r w:rsidR="00B02F64">
          <w:rPr>
            <w:noProof/>
            <w:webHidden/>
          </w:rPr>
          <w:tab/>
        </w:r>
        <w:r w:rsidR="00B02F64">
          <w:rPr>
            <w:noProof/>
            <w:webHidden/>
          </w:rPr>
          <w:fldChar w:fldCharType="begin"/>
        </w:r>
        <w:r w:rsidR="00B02F64">
          <w:rPr>
            <w:noProof/>
            <w:webHidden/>
          </w:rPr>
          <w:instrText xml:space="preserve"> PAGEREF _Toc46323910 \h </w:instrText>
        </w:r>
        <w:r w:rsidR="00B02F64">
          <w:rPr>
            <w:noProof/>
            <w:webHidden/>
          </w:rPr>
        </w:r>
        <w:r w:rsidR="00B02F64">
          <w:rPr>
            <w:noProof/>
            <w:webHidden/>
          </w:rPr>
          <w:fldChar w:fldCharType="separate"/>
        </w:r>
        <w:r w:rsidR="00B02F64">
          <w:rPr>
            <w:noProof/>
            <w:webHidden/>
          </w:rPr>
          <w:t>4</w:t>
        </w:r>
        <w:r w:rsidR="00B02F64">
          <w:rPr>
            <w:noProof/>
            <w:webHidden/>
          </w:rPr>
          <w:fldChar w:fldCharType="end"/>
        </w:r>
      </w:hyperlink>
    </w:p>
    <w:p w14:paraId="735EE3CB"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1" w:history="1">
        <w:r w:rsidR="00B02F64" w:rsidRPr="00C05CF7">
          <w:rPr>
            <w:rStyle w:val="Hypertextovodkaz"/>
            <w:noProof/>
          </w:rPr>
          <w:t>Vedení kabeláže</w:t>
        </w:r>
        <w:r w:rsidR="00B02F64">
          <w:rPr>
            <w:noProof/>
            <w:webHidden/>
          </w:rPr>
          <w:tab/>
        </w:r>
        <w:r w:rsidR="00B02F64">
          <w:rPr>
            <w:noProof/>
            <w:webHidden/>
          </w:rPr>
          <w:fldChar w:fldCharType="begin"/>
        </w:r>
        <w:r w:rsidR="00B02F64">
          <w:rPr>
            <w:noProof/>
            <w:webHidden/>
          </w:rPr>
          <w:instrText xml:space="preserve"> PAGEREF _Toc46323911 \h </w:instrText>
        </w:r>
        <w:r w:rsidR="00B02F64">
          <w:rPr>
            <w:noProof/>
            <w:webHidden/>
          </w:rPr>
        </w:r>
        <w:r w:rsidR="00B02F64">
          <w:rPr>
            <w:noProof/>
            <w:webHidden/>
          </w:rPr>
          <w:fldChar w:fldCharType="separate"/>
        </w:r>
        <w:r w:rsidR="00B02F64">
          <w:rPr>
            <w:noProof/>
            <w:webHidden/>
          </w:rPr>
          <w:t>4</w:t>
        </w:r>
        <w:r w:rsidR="00B02F64">
          <w:rPr>
            <w:noProof/>
            <w:webHidden/>
          </w:rPr>
          <w:fldChar w:fldCharType="end"/>
        </w:r>
      </w:hyperlink>
    </w:p>
    <w:p w14:paraId="1A55CF2C"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2" w:history="1">
        <w:r w:rsidR="00B02F64" w:rsidRPr="00C05CF7">
          <w:rPr>
            <w:rStyle w:val="Hypertextovodkaz"/>
            <w:noProof/>
          </w:rPr>
          <w:t>Uvedení do provozu</w:t>
        </w:r>
        <w:r w:rsidR="00B02F64">
          <w:rPr>
            <w:noProof/>
            <w:webHidden/>
          </w:rPr>
          <w:tab/>
        </w:r>
        <w:r w:rsidR="00B02F64">
          <w:rPr>
            <w:noProof/>
            <w:webHidden/>
          </w:rPr>
          <w:fldChar w:fldCharType="begin"/>
        </w:r>
        <w:r w:rsidR="00B02F64">
          <w:rPr>
            <w:noProof/>
            <w:webHidden/>
          </w:rPr>
          <w:instrText xml:space="preserve"> PAGEREF _Toc46323912 \h </w:instrText>
        </w:r>
        <w:r w:rsidR="00B02F64">
          <w:rPr>
            <w:noProof/>
            <w:webHidden/>
          </w:rPr>
        </w:r>
        <w:r w:rsidR="00B02F64">
          <w:rPr>
            <w:noProof/>
            <w:webHidden/>
          </w:rPr>
          <w:fldChar w:fldCharType="separate"/>
        </w:r>
        <w:r w:rsidR="00B02F64">
          <w:rPr>
            <w:noProof/>
            <w:webHidden/>
          </w:rPr>
          <w:t>4</w:t>
        </w:r>
        <w:r w:rsidR="00B02F64">
          <w:rPr>
            <w:noProof/>
            <w:webHidden/>
          </w:rPr>
          <w:fldChar w:fldCharType="end"/>
        </w:r>
      </w:hyperlink>
    </w:p>
    <w:p w14:paraId="68F9782A"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3" w:history="1">
        <w:r w:rsidR="00B02F64" w:rsidRPr="00C05CF7">
          <w:rPr>
            <w:rStyle w:val="Hypertextovodkaz"/>
            <w:noProof/>
          </w:rPr>
          <w:t>Strukturovaná kabeláž</w:t>
        </w:r>
        <w:r w:rsidR="00B02F64">
          <w:rPr>
            <w:noProof/>
            <w:webHidden/>
          </w:rPr>
          <w:tab/>
        </w:r>
        <w:r w:rsidR="00B02F64">
          <w:rPr>
            <w:noProof/>
            <w:webHidden/>
          </w:rPr>
          <w:fldChar w:fldCharType="begin"/>
        </w:r>
        <w:r w:rsidR="00B02F64">
          <w:rPr>
            <w:noProof/>
            <w:webHidden/>
          </w:rPr>
          <w:instrText xml:space="preserve"> PAGEREF _Toc46323913 \h </w:instrText>
        </w:r>
        <w:r w:rsidR="00B02F64">
          <w:rPr>
            <w:noProof/>
            <w:webHidden/>
          </w:rPr>
        </w:r>
        <w:r w:rsidR="00B02F64">
          <w:rPr>
            <w:noProof/>
            <w:webHidden/>
          </w:rPr>
          <w:fldChar w:fldCharType="separate"/>
        </w:r>
        <w:r w:rsidR="00B02F64">
          <w:rPr>
            <w:noProof/>
            <w:webHidden/>
          </w:rPr>
          <w:t>5</w:t>
        </w:r>
        <w:r w:rsidR="00B02F64">
          <w:rPr>
            <w:noProof/>
            <w:webHidden/>
          </w:rPr>
          <w:fldChar w:fldCharType="end"/>
        </w:r>
      </w:hyperlink>
    </w:p>
    <w:p w14:paraId="4583D167" w14:textId="77777777" w:rsidR="00B02F64" w:rsidRDefault="009A2B20">
      <w:pPr>
        <w:pStyle w:val="Obsah2"/>
        <w:tabs>
          <w:tab w:val="right" w:pos="9062"/>
        </w:tabs>
        <w:rPr>
          <w:rFonts w:asciiTheme="minorHAnsi" w:eastAsiaTheme="minorEastAsia" w:hAnsiTheme="minorHAnsi" w:cstheme="minorBidi"/>
          <w:b w:val="0"/>
          <w:iCs w:val="0"/>
          <w:noProof/>
          <w:sz w:val="24"/>
          <w:szCs w:val="24"/>
        </w:rPr>
      </w:pPr>
      <w:hyperlink w:anchor="_Toc46323914" w:history="1">
        <w:r w:rsidR="00B02F64" w:rsidRPr="00C05CF7">
          <w:rPr>
            <w:rStyle w:val="Hypertextovodkaz"/>
            <w:rFonts w:cs="Arial"/>
            <w:noProof/>
          </w:rPr>
          <w:t>Napájení</w:t>
        </w:r>
        <w:r w:rsidR="00B02F64">
          <w:rPr>
            <w:noProof/>
            <w:webHidden/>
          </w:rPr>
          <w:tab/>
        </w:r>
        <w:r w:rsidR="00B02F64">
          <w:rPr>
            <w:noProof/>
            <w:webHidden/>
          </w:rPr>
          <w:fldChar w:fldCharType="begin"/>
        </w:r>
        <w:r w:rsidR="00B02F64">
          <w:rPr>
            <w:noProof/>
            <w:webHidden/>
          </w:rPr>
          <w:instrText xml:space="preserve"> PAGEREF _Toc46323914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6D0536B4" w14:textId="77777777" w:rsidR="00B02F64" w:rsidRDefault="009A2B20">
      <w:pPr>
        <w:pStyle w:val="Obsah2"/>
        <w:tabs>
          <w:tab w:val="right" w:pos="9062"/>
        </w:tabs>
        <w:rPr>
          <w:rFonts w:asciiTheme="minorHAnsi" w:eastAsiaTheme="minorEastAsia" w:hAnsiTheme="minorHAnsi" w:cstheme="minorBidi"/>
          <w:b w:val="0"/>
          <w:iCs w:val="0"/>
          <w:noProof/>
          <w:sz w:val="24"/>
          <w:szCs w:val="24"/>
        </w:rPr>
      </w:pPr>
      <w:hyperlink w:anchor="_Toc46323915" w:history="1">
        <w:r w:rsidR="00B02F64" w:rsidRPr="00C05CF7">
          <w:rPr>
            <w:rStyle w:val="Hypertextovodkaz"/>
            <w:rFonts w:cs="Arial"/>
            <w:noProof/>
          </w:rPr>
          <w:t>Kabeláž</w:t>
        </w:r>
        <w:r w:rsidR="00B02F64">
          <w:rPr>
            <w:noProof/>
            <w:webHidden/>
          </w:rPr>
          <w:tab/>
        </w:r>
        <w:r w:rsidR="00B02F64">
          <w:rPr>
            <w:noProof/>
            <w:webHidden/>
          </w:rPr>
          <w:fldChar w:fldCharType="begin"/>
        </w:r>
        <w:r w:rsidR="00B02F64">
          <w:rPr>
            <w:noProof/>
            <w:webHidden/>
          </w:rPr>
          <w:instrText xml:space="preserve"> PAGEREF _Toc46323915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7C1092DE"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6" w:history="1">
        <w:r w:rsidR="00B02F64" w:rsidRPr="00C05CF7">
          <w:rPr>
            <w:rStyle w:val="Hypertextovodkaz"/>
            <w:noProof/>
          </w:rPr>
          <w:t>Domácí telefon</w:t>
        </w:r>
        <w:r w:rsidR="00B02F64">
          <w:rPr>
            <w:noProof/>
            <w:webHidden/>
          </w:rPr>
          <w:tab/>
        </w:r>
        <w:r w:rsidR="00B02F64">
          <w:rPr>
            <w:noProof/>
            <w:webHidden/>
          </w:rPr>
          <w:fldChar w:fldCharType="begin"/>
        </w:r>
        <w:r w:rsidR="00B02F64">
          <w:rPr>
            <w:noProof/>
            <w:webHidden/>
          </w:rPr>
          <w:instrText xml:space="preserve"> PAGEREF _Toc46323916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22DF5C0A" w14:textId="77777777" w:rsidR="00B02F64" w:rsidRDefault="009A2B20">
      <w:pPr>
        <w:pStyle w:val="Obsah2"/>
        <w:tabs>
          <w:tab w:val="right" w:pos="9062"/>
        </w:tabs>
        <w:rPr>
          <w:rFonts w:asciiTheme="minorHAnsi" w:eastAsiaTheme="minorEastAsia" w:hAnsiTheme="minorHAnsi" w:cstheme="minorBidi"/>
          <w:b w:val="0"/>
          <w:iCs w:val="0"/>
          <w:noProof/>
          <w:sz w:val="24"/>
          <w:szCs w:val="24"/>
        </w:rPr>
      </w:pPr>
      <w:hyperlink w:anchor="_Toc46323917" w:history="1">
        <w:r w:rsidR="00B02F64" w:rsidRPr="00C05CF7">
          <w:rPr>
            <w:rStyle w:val="Hypertextovodkaz"/>
            <w:rFonts w:cs="Arial"/>
            <w:noProof/>
          </w:rPr>
          <w:t>Kabeláž</w:t>
        </w:r>
        <w:r w:rsidR="00B02F64">
          <w:rPr>
            <w:noProof/>
            <w:webHidden/>
          </w:rPr>
          <w:tab/>
        </w:r>
        <w:r w:rsidR="00B02F64">
          <w:rPr>
            <w:noProof/>
            <w:webHidden/>
          </w:rPr>
          <w:fldChar w:fldCharType="begin"/>
        </w:r>
        <w:r w:rsidR="00B02F64">
          <w:rPr>
            <w:noProof/>
            <w:webHidden/>
          </w:rPr>
          <w:instrText xml:space="preserve"> PAGEREF _Toc46323917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6DDABC2E"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8" w:history="1">
        <w:r w:rsidR="00B02F64" w:rsidRPr="00C05CF7">
          <w:rPr>
            <w:rStyle w:val="Hypertextovodkaz"/>
            <w:noProof/>
          </w:rPr>
          <w:t>Autonomní hlásič kouře</w:t>
        </w:r>
        <w:r w:rsidR="00B02F64">
          <w:rPr>
            <w:noProof/>
            <w:webHidden/>
          </w:rPr>
          <w:tab/>
        </w:r>
        <w:r w:rsidR="00B02F64">
          <w:rPr>
            <w:noProof/>
            <w:webHidden/>
          </w:rPr>
          <w:fldChar w:fldCharType="begin"/>
        </w:r>
        <w:r w:rsidR="00B02F64">
          <w:rPr>
            <w:noProof/>
            <w:webHidden/>
          </w:rPr>
          <w:instrText xml:space="preserve"> PAGEREF _Toc46323918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7B7214A9"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19" w:history="1">
        <w:r w:rsidR="00B02F64" w:rsidRPr="00C05CF7">
          <w:rPr>
            <w:rStyle w:val="Hypertextovodkaz"/>
            <w:noProof/>
          </w:rPr>
          <w:t>Společná televizní anténa</w:t>
        </w:r>
        <w:r w:rsidR="00B02F64">
          <w:rPr>
            <w:noProof/>
            <w:webHidden/>
          </w:rPr>
          <w:tab/>
        </w:r>
        <w:r w:rsidR="00B02F64">
          <w:rPr>
            <w:noProof/>
            <w:webHidden/>
          </w:rPr>
          <w:fldChar w:fldCharType="begin"/>
        </w:r>
        <w:r w:rsidR="00B02F64">
          <w:rPr>
            <w:noProof/>
            <w:webHidden/>
          </w:rPr>
          <w:instrText xml:space="preserve"> PAGEREF _Toc46323919 \h </w:instrText>
        </w:r>
        <w:r w:rsidR="00B02F64">
          <w:rPr>
            <w:noProof/>
            <w:webHidden/>
          </w:rPr>
        </w:r>
        <w:r w:rsidR="00B02F64">
          <w:rPr>
            <w:noProof/>
            <w:webHidden/>
          </w:rPr>
          <w:fldChar w:fldCharType="separate"/>
        </w:r>
        <w:r w:rsidR="00B02F64">
          <w:rPr>
            <w:noProof/>
            <w:webHidden/>
          </w:rPr>
          <w:t>6</w:t>
        </w:r>
        <w:r w:rsidR="00B02F64">
          <w:rPr>
            <w:noProof/>
            <w:webHidden/>
          </w:rPr>
          <w:fldChar w:fldCharType="end"/>
        </w:r>
      </w:hyperlink>
    </w:p>
    <w:p w14:paraId="628FA395" w14:textId="77777777" w:rsidR="00B02F64" w:rsidRDefault="009A2B20">
      <w:pPr>
        <w:pStyle w:val="Obsah2"/>
        <w:tabs>
          <w:tab w:val="right" w:pos="9062"/>
        </w:tabs>
        <w:rPr>
          <w:rFonts w:asciiTheme="minorHAnsi" w:eastAsiaTheme="minorEastAsia" w:hAnsiTheme="minorHAnsi" w:cstheme="minorBidi"/>
          <w:b w:val="0"/>
          <w:iCs w:val="0"/>
          <w:noProof/>
          <w:sz w:val="24"/>
          <w:szCs w:val="24"/>
        </w:rPr>
      </w:pPr>
      <w:hyperlink w:anchor="_Toc46323920" w:history="1">
        <w:r w:rsidR="00B02F64" w:rsidRPr="00C05CF7">
          <w:rPr>
            <w:rStyle w:val="Hypertextovodkaz"/>
            <w:rFonts w:cs="Arial"/>
            <w:noProof/>
          </w:rPr>
          <w:t>Napájení</w:t>
        </w:r>
        <w:r w:rsidR="00B02F64">
          <w:rPr>
            <w:noProof/>
            <w:webHidden/>
          </w:rPr>
          <w:tab/>
        </w:r>
        <w:r w:rsidR="00B02F64">
          <w:rPr>
            <w:noProof/>
            <w:webHidden/>
          </w:rPr>
          <w:fldChar w:fldCharType="begin"/>
        </w:r>
        <w:r w:rsidR="00B02F64">
          <w:rPr>
            <w:noProof/>
            <w:webHidden/>
          </w:rPr>
          <w:instrText xml:space="preserve"> PAGEREF _Toc46323920 \h </w:instrText>
        </w:r>
        <w:r w:rsidR="00B02F64">
          <w:rPr>
            <w:noProof/>
            <w:webHidden/>
          </w:rPr>
        </w:r>
        <w:r w:rsidR="00B02F64">
          <w:rPr>
            <w:noProof/>
            <w:webHidden/>
          </w:rPr>
          <w:fldChar w:fldCharType="separate"/>
        </w:r>
        <w:r w:rsidR="00B02F64">
          <w:rPr>
            <w:noProof/>
            <w:webHidden/>
          </w:rPr>
          <w:t>7</w:t>
        </w:r>
        <w:r w:rsidR="00B02F64">
          <w:rPr>
            <w:noProof/>
            <w:webHidden/>
          </w:rPr>
          <w:fldChar w:fldCharType="end"/>
        </w:r>
      </w:hyperlink>
    </w:p>
    <w:p w14:paraId="3B8385A3"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21" w:history="1">
        <w:r w:rsidR="00B02F64" w:rsidRPr="00C05CF7">
          <w:rPr>
            <w:rStyle w:val="Hypertextovodkaz"/>
            <w:noProof/>
          </w:rPr>
          <w:t>Technické podmínky pro provedení prací</w:t>
        </w:r>
        <w:r w:rsidR="00B02F64">
          <w:rPr>
            <w:noProof/>
            <w:webHidden/>
          </w:rPr>
          <w:tab/>
        </w:r>
        <w:r w:rsidR="00B02F64">
          <w:rPr>
            <w:noProof/>
            <w:webHidden/>
          </w:rPr>
          <w:fldChar w:fldCharType="begin"/>
        </w:r>
        <w:r w:rsidR="00B02F64">
          <w:rPr>
            <w:noProof/>
            <w:webHidden/>
          </w:rPr>
          <w:instrText xml:space="preserve"> PAGEREF _Toc46323921 \h </w:instrText>
        </w:r>
        <w:r w:rsidR="00B02F64">
          <w:rPr>
            <w:noProof/>
            <w:webHidden/>
          </w:rPr>
        </w:r>
        <w:r w:rsidR="00B02F64">
          <w:rPr>
            <w:noProof/>
            <w:webHidden/>
          </w:rPr>
          <w:fldChar w:fldCharType="separate"/>
        </w:r>
        <w:r w:rsidR="00B02F64">
          <w:rPr>
            <w:noProof/>
            <w:webHidden/>
          </w:rPr>
          <w:t>7</w:t>
        </w:r>
        <w:r w:rsidR="00B02F64">
          <w:rPr>
            <w:noProof/>
            <w:webHidden/>
          </w:rPr>
          <w:fldChar w:fldCharType="end"/>
        </w:r>
      </w:hyperlink>
    </w:p>
    <w:p w14:paraId="3FAA9761" w14:textId="77777777" w:rsidR="00B02F64" w:rsidRDefault="009A2B20">
      <w:pPr>
        <w:pStyle w:val="Obsah1"/>
        <w:tabs>
          <w:tab w:val="right" w:pos="9062"/>
        </w:tabs>
        <w:rPr>
          <w:rFonts w:asciiTheme="minorHAnsi" w:eastAsiaTheme="minorEastAsia" w:hAnsiTheme="minorHAnsi" w:cstheme="minorBidi"/>
          <w:b w:val="0"/>
          <w:bCs w:val="0"/>
          <w:noProof/>
          <w:sz w:val="24"/>
          <w:szCs w:val="24"/>
        </w:rPr>
      </w:pPr>
      <w:hyperlink w:anchor="_Toc46323922" w:history="1">
        <w:r w:rsidR="00B02F64" w:rsidRPr="00C05CF7">
          <w:rPr>
            <w:rStyle w:val="Hypertextovodkaz"/>
            <w:rFonts w:cs="Arial"/>
            <w:noProof/>
          </w:rPr>
          <w:t>Posouzení vlivu na životní prostředí</w:t>
        </w:r>
        <w:r w:rsidR="00B02F64">
          <w:rPr>
            <w:noProof/>
            <w:webHidden/>
          </w:rPr>
          <w:tab/>
        </w:r>
        <w:r w:rsidR="00B02F64">
          <w:rPr>
            <w:noProof/>
            <w:webHidden/>
          </w:rPr>
          <w:fldChar w:fldCharType="begin"/>
        </w:r>
        <w:r w:rsidR="00B02F64">
          <w:rPr>
            <w:noProof/>
            <w:webHidden/>
          </w:rPr>
          <w:instrText xml:space="preserve"> PAGEREF _Toc46323922 \h </w:instrText>
        </w:r>
        <w:r w:rsidR="00B02F64">
          <w:rPr>
            <w:noProof/>
            <w:webHidden/>
          </w:rPr>
        </w:r>
        <w:r w:rsidR="00B02F64">
          <w:rPr>
            <w:noProof/>
            <w:webHidden/>
          </w:rPr>
          <w:fldChar w:fldCharType="separate"/>
        </w:r>
        <w:r w:rsidR="00B02F64">
          <w:rPr>
            <w:noProof/>
            <w:webHidden/>
          </w:rPr>
          <w:t>7</w:t>
        </w:r>
        <w:r w:rsidR="00B02F64">
          <w:rPr>
            <w:noProof/>
            <w:webHidden/>
          </w:rPr>
          <w:fldChar w:fldCharType="end"/>
        </w:r>
      </w:hyperlink>
    </w:p>
    <w:p w14:paraId="0E7E43ED"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23" w:history="1">
        <w:r w:rsidR="00B02F64" w:rsidRPr="00C05CF7">
          <w:rPr>
            <w:rStyle w:val="Hypertextovodkaz"/>
            <w:noProof/>
          </w:rPr>
          <w:t>Podmínky dodržení BOZP</w:t>
        </w:r>
        <w:r w:rsidR="00B02F64">
          <w:rPr>
            <w:noProof/>
            <w:webHidden/>
          </w:rPr>
          <w:tab/>
        </w:r>
        <w:r w:rsidR="00B02F64">
          <w:rPr>
            <w:noProof/>
            <w:webHidden/>
          </w:rPr>
          <w:fldChar w:fldCharType="begin"/>
        </w:r>
        <w:r w:rsidR="00B02F64">
          <w:rPr>
            <w:noProof/>
            <w:webHidden/>
          </w:rPr>
          <w:instrText xml:space="preserve"> PAGEREF _Toc46323923 \h </w:instrText>
        </w:r>
        <w:r w:rsidR="00B02F64">
          <w:rPr>
            <w:noProof/>
            <w:webHidden/>
          </w:rPr>
        </w:r>
        <w:r w:rsidR="00B02F64">
          <w:rPr>
            <w:noProof/>
            <w:webHidden/>
          </w:rPr>
          <w:fldChar w:fldCharType="separate"/>
        </w:r>
        <w:r w:rsidR="00B02F64">
          <w:rPr>
            <w:noProof/>
            <w:webHidden/>
          </w:rPr>
          <w:t>7</w:t>
        </w:r>
        <w:r w:rsidR="00B02F64">
          <w:rPr>
            <w:noProof/>
            <w:webHidden/>
          </w:rPr>
          <w:fldChar w:fldCharType="end"/>
        </w:r>
      </w:hyperlink>
    </w:p>
    <w:p w14:paraId="1D008CDA" w14:textId="77777777" w:rsidR="00B02F64" w:rsidRDefault="009A2B20">
      <w:pPr>
        <w:pStyle w:val="Obsah3"/>
        <w:tabs>
          <w:tab w:val="right" w:pos="9062"/>
        </w:tabs>
        <w:rPr>
          <w:rFonts w:asciiTheme="minorHAnsi" w:eastAsiaTheme="minorEastAsia" w:hAnsiTheme="minorHAnsi" w:cstheme="minorBidi"/>
          <w:b w:val="0"/>
          <w:noProof/>
          <w:sz w:val="24"/>
          <w:szCs w:val="24"/>
        </w:rPr>
      </w:pPr>
      <w:hyperlink w:anchor="_Toc46323924" w:history="1">
        <w:r w:rsidR="00B02F64" w:rsidRPr="00C05CF7">
          <w:rPr>
            <w:rStyle w:val="Hypertextovodkaz"/>
            <w:noProof/>
          </w:rPr>
          <w:t>Závěr</w:t>
        </w:r>
        <w:r w:rsidR="00B02F64">
          <w:rPr>
            <w:noProof/>
            <w:webHidden/>
          </w:rPr>
          <w:tab/>
        </w:r>
        <w:r w:rsidR="00B02F64">
          <w:rPr>
            <w:noProof/>
            <w:webHidden/>
          </w:rPr>
          <w:fldChar w:fldCharType="begin"/>
        </w:r>
        <w:r w:rsidR="00B02F64">
          <w:rPr>
            <w:noProof/>
            <w:webHidden/>
          </w:rPr>
          <w:instrText xml:space="preserve"> PAGEREF _Toc46323924 \h </w:instrText>
        </w:r>
        <w:r w:rsidR="00B02F64">
          <w:rPr>
            <w:noProof/>
            <w:webHidden/>
          </w:rPr>
        </w:r>
        <w:r w:rsidR="00B02F64">
          <w:rPr>
            <w:noProof/>
            <w:webHidden/>
          </w:rPr>
          <w:fldChar w:fldCharType="separate"/>
        </w:r>
        <w:r w:rsidR="00B02F64">
          <w:rPr>
            <w:noProof/>
            <w:webHidden/>
          </w:rPr>
          <w:t>7</w:t>
        </w:r>
        <w:r w:rsidR="00B02F64">
          <w:rPr>
            <w:noProof/>
            <w:webHidden/>
          </w:rPr>
          <w:fldChar w:fldCharType="end"/>
        </w:r>
      </w:hyperlink>
    </w:p>
    <w:p w14:paraId="3928520D" w14:textId="77777777" w:rsidR="000D402F" w:rsidRDefault="000E1DC2" w:rsidP="0078363E">
      <w:pPr>
        <w:rPr>
          <w:rFonts w:ascii="Arial" w:hAnsi="Arial" w:cs="Arial"/>
          <w:b/>
          <w:position w:val="-20"/>
        </w:rPr>
      </w:pPr>
      <w:r w:rsidRPr="003243B6">
        <w:rPr>
          <w:rFonts w:ascii="Arial" w:hAnsi="Arial" w:cs="Arial"/>
          <w:b/>
          <w:position w:val="-20"/>
        </w:rPr>
        <w:fldChar w:fldCharType="end"/>
      </w:r>
    </w:p>
    <w:p w14:paraId="5AE081CE" w14:textId="77777777" w:rsidR="004305BA" w:rsidRDefault="004305BA" w:rsidP="0078363E">
      <w:pPr>
        <w:rPr>
          <w:rFonts w:ascii="Arial" w:hAnsi="Arial" w:cs="Arial"/>
          <w:b/>
          <w:position w:val="-20"/>
        </w:rPr>
      </w:pPr>
    </w:p>
    <w:p w14:paraId="71E0A7CE" w14:textId="77777777" w:rsidR="004305BA" w:rsidRDefault="004305BA" w:rsidP="0078363E">
      <w:pPr>
        <w:rPr>
          <w:rFonts w:ascii="Arial" w:hAnsi="Arial" w:cs="Arial"/>
          <w:b/>
          <w:position w:val="-20"/>
        </w:rPr>
      </w:pPr>
    </w:p>
    <w:p w14:paraId="52928039" w14:textId="77777777" w:rsidR="00471528" w:rsidRDefault="00471528" w:rsidP="0078363E">
      <w:pPr>
        <w:rPr>
          <w:rFonts w:ascii="Arial" w:hAnsi="Arial" w:cs="Arial"/>
          <w:b/>
          <w:position w:val="-20"/>
        </w:rPr>
      </w:pPr>
    </w:p>
    <w:p w14:paraId="594DE43F" w14:textId="77777777" w:rsidR="00936FEC" w:rsidRDefault="00936FEC" w:rsidP="0078363E">
      <w:pPr>
        <w:rPr>
          <w:rFonts w:ascii="Arial" w:hAnsi="Arial" w:cs="Arial"/>
          <w:b/>
          <w:position w:val="-20"/>
        </w:rPr>
      </w:pPr>
    </w:p>
    <w:p w14:paraId="1C3A210D" w14:textId="77777777" w:rsidR="001005F9" w:rsidRDefault="001005F9" w:rsidP="0078363E">
      <w:pPr>
        <w:rPr>
          <w:rFonts w:ascii="Arial" w:hAnsi="Arial" w:cs="Arial"/>
          <w:b/>
          <w:position w:val="-20"/>
        </w:rPr>
      </w:pPr>
    </w:p>
    <w:p w14:paraId="7D12B33B" w14:textId="77777777" w:rsidR="001005F9" w:rsidRDefault="001005F9" w:rsidP="0078363E">
      <w:pPr>
        <w:rPr>
          <w:rFonts w:ascii="Arial" w:hAnsi="Arial" w:cs="Arial"/>
          <w:b/>
          <w:position w:val="-20"/>
        </w:rPr>
      </w:pPr>
    </w:p>
    <w:p w14:paraId="5172D186" w14:textId="77777777" w:rsidR="00C64993" w:rsidRDefault="00C64993" w:rsidP="0078363E">
      <w:pPr>
        <w:rPr>
          <w:rFonts w:ascii="Arial" w:hAnsi="Arial" w:cs="Arial"/>
          <w:b/>
          <w:position w:val="-20"/>
        </w:rPr>
      </w:pPr>
    </w:p>
    <w:p w14:paraId="3CDCDB85" w14:textId="77777777" w:rsidR="00C64993" w:rsidRDefault="00C64993" w:rsidP="0078363E">
      <w:pPr>
        <w:rPr>
          <w:rFonts w:ascii="Arial" w:hAnsi="Arial" w:cs="Arial"/>
          <w:b/>
          <w:position w:val="-20"/>
        </w:rPr>
      </w:pPr>
    </w:p>
    <w:p w14:paraId="7FDE4EFC" w14:textId="77777777" w:rsidR="00C64993" w:rsidRDefault="00C64993" w:rsidP="0078363E">
      <w:pPr>
        <w:rPr>
          <w:rFonts w:ascii="Arial" w:hAnsi="Arial" w:cs="Arial"/>
          <w:b/>
          <w:position w:val="-20"/>
        </w:rPr>
      </w:pPr>
    </w:p>
    <w:p w14:paraId="0E89194E" w14:textId="77777777" w:rsidR="00C64993" w:rsidRDefault="00C64993" w:rsidP="0078363E">
      <w:pPr>
        <w:rPr>
          <w:rFonts w:ascii="Arial" w:hAnsi="Arial" w:cs="Arial"/>
          <w:b/>
          <w:position w:val="-20"/>
        </w:rPr>
      </w:pPr>
    </w:p>
    <w:p w14:paraId="3C9C6D46" w14:textId="77777777" w:rsidR="00C64993" w:rsidRDefault="00C64993" w:rsidP="0078363E">
      <w:pPr>
        <w:rPr>
          <w:rFonts w:ascii="Arial" w:hAnsi="Arial" w:cs="Arial"/>
          <w:b/>
          <w:position w:val="-20"/>
        </w:rPr>
      </w:pPr>
    </w:p>
    <w:p w14:paraId="5818E926" w14:textId="77777777" w:rsidR="00C64993" w:rsidRDefault="00C64993" w:rsidP="0078363E">
      <w:pPr>
        <w:rPr>
          <w:rFonts w:ascii="Arial" w:hAnsi="Arial" w:cs="Arial"/>
          <w:b/>
          <w:position w:val="-20"/>
        </w:rPr>
      </w:pPr>
    </w:p>
    <w:p w14:paraId="4EB54506" w14:textId="77777777" w:rsidR="00FA030C" w:rsidRDefault="00FA030C" w:rsidP="0078363E">
      <w:pPr>
        <w:rPr>
          <w:rFonts w:ascii="Arial" w:hAnsi="Arial" w:cs="Arial"/>
          <w:b/>
          <w:position w:val="-20"/>
        </w:rPr>
      </w:pPr>
    </w:p>
    <w:p w14:paraId="1B25D870" w14:textId="77777777" w:rsidR="00FA030C" w:rsidRDefault="00FA030C" w:rsidP="0078363E">
      <w:pPr>
        <w:rPr>
          <w:rFonts w:ascii="Arial" w:hAnsi="Arial" w:cs="Arial"/>
          <w:b/>
          <w:position w:val="-20"/>
        </w:rPr>
      </w:pPr>
    </w:p>
    <w:p w14:paraId="15ED11B0" w14:textId="77777777" w:rsidR="00FA030C" w:rsidRDefault="00FA030C" w:rsidP="0078363E">
      <w:pPr>
        <w:rPr>
          <w:rFonts w:ascii="Arial" w:hAnsi="Arial" w:cs="Arial"/>
          <w:b/>
          <w:position w:val="-20"/>
        </w:rPr>
      </w:pPr>
    </w:p>
    <w:p w14:paraId="42CC4DFA" w14:textId="77777777" w:rsidR="00FA030C" w:rsidRDefault="00FA030C" w:rsidP="0078363E">
      <w:pPr>
        <w:rPr>
          <w:rFonts w:ascii="Arial" w:hAnsi="Arial" w:cs="Arial"/>
          <w:b/>
          <w:position w:val="-20"/>
        </w:rPr>
      </w:pPr>
    </w:p>
    <w:p w14:paraId="32D83CC6" w14:textId="77777777" w:rsidR="00FA030C" w:rsidRDefault="00FA030C" w:rsidP="0078363E">
      <w:pPr>
        <w:rPr>
          <w:rFonts w:ascii="Arial" w:hAnsi="Arial" w:cs="Arial"/>
          <w:b/>
          <w:position w:val="-20"/>
        </w:rPr>
      </w:pPr>
    </w:p>
    <w:p w14:paraId="2CA04050" w14:textId="77777777" w:rsidR="00FA030C" w:rsidRDefault="00FA030C" w:rsidP="0078363E">
      <w:pPr>
        <w:rPr>
          <w:rFonts w:ascii="Arial" w:hAnsi="Arial" w:cs="Arial"/>
          <w:b/>
          <w:position w:val="-20"/>
        </w:rPr>
      </w:pPr>
    </w:p>
    <w:p w14:paraId="1AD00260" w14:textId="77777777" w:rsidR="00FA030C" w:rsidRDefault="00FA030C" w:rsidP="0078363E">
      <w:pPr>
        <w:rPr>
          <w:rFonts w:ascii="Arial" w:hAnsi="Arial" w:cs="Arial"/>
          <w:b/>
          <w:position w:val="-20"/>
        </w:rPr>
      </w:pPr>
    </w:p>
    <w:p w14:paraId="38F7D107" w14:textId="77777777" w:rsidR="00FA030C" w:rsidRDefault="00FA030C" w:rsidP="0078363E">
      <w:pPr>
        <w:rPr>
          <w:rFonts w:ascii="Arial" w:hAnsi="Arial" w:cs="Arial"/>
          <w:b/>
          <w:position w:val="-20"/>
        </w:rPr>
      </w:pPr>
    </w:p>
    <w:p w14:paraId="161ABD35" w14:textId="77777777" w:rsidR="00FA030C" w:rsidRDefault="00FA030C" w:rsidP="0078363E">
      <w:pPr>
        <w:rPr>
          <w:rFonts w:ascii="Arial" w:hAnsi="Arial" w:cs="Arial"/>
          <w:b/>
          <w:position w:val="-20"/>
        </w:rPr>
      </w:pPr>
    </w:p>
    <w:p w14:paraId="1AD94E8E" w14:textId="77777777" w:rsidR="00FA030C" w:rsidRDefault="00FA030C" w:rsidP="0078363E">
      <w:pPr>
        <w:rPr>
          <w:rFonts w:ascii="Arial" w:hAnsi="Arial" w:cs="Arial"/>
          <w:b/>
          <w:position w:val="-20"/>
        </w:rPr>
      </w:pPr>
    </w:p>
    <w:p w14:paraId="1DA76F2F" w14:textId="77777777" w:rsidR="00FA030C" w:rsidRDefault="00FA030C" w:rsidP="0078363E">
      <w:pPr>
        <w:rPr>
          <w:rFonts w:ascii="Arial" w:hAnsi="Arial" w:cs="Arial"/>
          <w:b/>
          <w:position w:val="-20"/>
        </w:rPr>
      </w:pPr>
    </w:p>
    <w:p w14:paraId="3B61307F" w14:textId="77777777" w:rsidR="00FA030C" w:rsidRDefault="00FA030C" w:rsidP="0078363E">
      <w:pPr>
        <w:rPr>
          <w:rFonts w:ascii="Arial" w:hAnsi="Arial" w:cs="Arial"/>
          <w:b/>
          <w:position w:val="-20"/>
        </w:rPr>
      </w:pPr>
    </w:p>
    <w:p w14:paraId="1A8E4A7C" w14:textId="77777777" w:rsidR="00C64993" w:rsidRDefault="00C64993" w:rsidP="0078363E">
      <w:pPr>
        <w:rPr>
          <w:rFonts w:ascii="Arial" w:hAnsi="Arial" w:cs="Arial"/>
          <w:b/>
          <w:position w:val="-20"/>
        </w:rPr>
      </w:pPr>
    </w:p>
    <w:p w14:paraId="5FCC426C" w14:textId="77777777" w:rsidR="00C64993" w:rsidRDefault="00C64993" w:rsidP="0078363E">
      <w:pPr>
        <w:rPr>
          <w:rFonts w:ascii="Arial" w:hAnsi="Arial" w:cs="Arial"/>
          <w:b/>
          <w:position w:val="-20"/>
        </w:rPr>
      </w:pPr>
    </w:p>
    <w:p w14:paraId="3A1D1F19" w14:textId="77777777" w:rsidR="00C900A9" w:rsidRDefault="00C900A9" w:rsidP="00C900A9">
      <w:pPr>
        <w:pStyle w:val="Nadpis30"/>
      </w:pPr>
      <w:bookmarkStart w:id="0" w:name="_Toc450906191"/>
      <w:bookmarkStart w:id="1" w:name="_Toc46323909"/>
      <w:r w:rsidRPr="00853BDD">
        <w:t>Předmět projektu</w:t>
      </w:r>
      <w:bookmarkEnd w:id="0"/>
      <w:bookmarkEnd w:id="1"/>
    </w:p>
    <w:p w14:paraId="0A3ED136" w14:textId="77777777" w:rsidR="00DC1C3F" w:rsidRPr="00DC1C3F" w:rsidRDefault="00DC1C3F" w:rsidP="00DC1C3F"/>
    <w:p w14:paraId="26ECB0E7" w14:textId="7E6CD1C2" w:rsidR="00DC1C3F" w:rsidRPr="00180746" w:rsidRDefault="00DC1C3F" w:rsidP="00DC1C3F">
      <w:pPr>
        <w:ind w:firstLine="3"/>
        <w:rPr>
          <w:rFonts w:ascii="Arial" w:hAnsi="Arial" w:cs="Arial"/>
          <w:bCs/>
        </w:rPr>
      </w:pPr>
      <w:r w:rsidRPr="00180746">
        <w:rPr>
          <w:rFonts w:ascii="Arial" w:hAnsi="Arial" w:cs="Arial"/>
          <w:bCs/>
        </w:rPr>
        <w:lastRenderedPageBreak/>
        <w:t>Předmětem projektu je vypracování dokumentace slaboproudých profesí: Strukturované kabeláže, domácího telefonu, společné televizní antény</w:t>
      </w:r>
      <w:r>
        <w:rPr>
          <w:rFonts w:ascii="Arial" w:hAnsi="Arial" w:cs="Arial"/>
          <w:bCs/>
        </w:rPr>
        <w:t xml:space="preserve"> ve stupni </w:t>
      </w:r>
      <w:r w:rsidR="007525DE">
        <w:rPr>
          <w:rFonts w:ascii="Arial" w:hAnsi="Arial" w:cs="Arial"/>
          <w:bCs/>
        </w:rPr>
        <w:t>pro provedení stavby</w:t>
      </w:r>
      <w:r>
        <w:rPr>
          <w:rFonts w:ascii="Arial" w:hAnsi="Arial" w:cs="Arial"/>
          <w:bCs/>
        </w:rPr>
        <w:t>.</w:t>
      </w:r>
    </w:p>
    <w:p w14:paraId="614B4ECE" w14:textId="77777777" w:rsidR="00DC1C3F" w:rsidRDefault="00DC1C3F" w:rsidP="00DC1C3F"/>
    <w:p w14:paraId="211B1A37" w14:textId="77777777" w:rsidR="00DC1C3F" w:rsidRDefault="00DC1C3F" w:rsidP="00DC1C3F">
      <w:pPr>
        <w:pStyle w:val="Nadpis30"/>
      </w:pPr>
      <w:bookmarkStart w:id="2" w:name="_Toc46323910"/>
      <w:r>
        <w:t>Obecné informace</w:t>
      </w:r>
      <w:bookmarkEnd w:id="2"/>
    </w:p>
    <w:p w14:paraId="27C9809B" w14:textId="77777777" w:rsidR="00DC1C3F" w:rsidRDefault="00DC1C3F" w:rsidP="00DC1C3F"/>
    <w:p w14:paraId="78577EDD" w14:textId="77777777" w:rsidR="00DC1C3F" w:rsidRPr="00180746" w:rsidRDefault="00DC1C3F" w:rsidP="00DC1C3F">
      <w:pPr>
        <w:rPr>
          <w:rFonts w:ascii="Arial" w:hAnsi="Arial" w:cs="Arial"/>
        </w:rPr>
      </w:pPr>
      <w:r w:rsidRPr="00180746">
        <w:rPr>
          <w:rFonts w:ascii="Arial" w:hAnsi="Arial" w:cs="Arial"/>
        </w:rPr>
        <w:t xml:space="preserve">Dodávka slaboproudých systémů bude obsahovat všechny potřebné </w:t>
      </w:r>
      <w:proofErr w:type="gramStart"/>
      <w:r w:rsidRPr="00180746">
        <w:rPr>
          <w:rFonts w:ascii="Arial" w:hAnsi="Arial" w:cs="Arial"/>
        </w:rPr>
        <w:t>části - hardware</w:t>
      </w:r>
      <w:proofErr w:type="gramEnd"/>
      <w:r w:rsidRPr="00180746">
        <w:rPr>
          <w:rFonts w:ascii="Arial" w:hAnsi="Arial" w:cs="Arial"/>
        </w:rPr>
        <w:t>, software, propojovací kabely, příslušenství, práci a požadovanou dokumentaci. Veškeré dodané zařízení bude nové a bude pocházet od jednoho dodavatele plně zodpovědného za vzájemnou kompatibilitu jednotlivých součástí. Specifikované systémy budou dodány, instalovány, testovány, zprovozněny a předány uživateli v plně provozuschopném stavu. Systémy musí splnit všechny vlastnosti uvedené v projektové dokumentaci, tyto jsou uvedeny jako minimálně přípustné.</w:t>
      </w:r>
    </w:p>
    <w:p w14:paraId="4FAAEC34" w14:textId="77777777" w:rsidR="00DC1C3F" w:rsidRPr="00180746" w:rsidRDefault="00DC1C3F" w:rsidP="00DC1C3F">
      <w:pPr>
        <w:rPr>
          <w:rFonts w:ascii="Arial" w:hAnsi="Arial" w:cs="Arial"/>
        </w:rPr>
      </w:pPr>
      <w:r w:rsidRPr="00180746">
        <w:rPr>
          <w:rFonts w:ascii="Arial" w:hAnsi="Arial" w:cs="Arial"/>
        </w:rPr>
        <w:t>ČSN EN 50173-1 ed.2</w:t>
      </w:r>
      <w:r w:rsidRPr="00180746">
        <w:rPr>
          <w:rFonts w:ascii="Arial" w:hAnsi="Arial" w:cs="Arial"/>
        </w:rPr>
        <w:tab/>
        <w:t>Informační technologie - Univerzální kabelážní systémy</w:t>
      </w:r>
      <w:r w:rsidRPr="00180746">
        <w:rPr>
          <w:rFonts w:ascii="Arial" w:hAnsi="Arial" w:cs="Arial"/>
        </w:rPr>
        <w:br/>
        <w:t>ČSN EN 50173-2</w:t>
      </w:r>
      <w:r w:rsidRPr="00180746">
        <w:rPr>
          <w:rFonts w:ascii="Arial" w:hAnsi="Arial" w:cs="Arial"/>
        </w:rPr>
        <w:tab/>
        <w:t>Informační technologie - Univerzální kabelážní systémy - Část 2: Kancelářské prostory</w:t>
      </w:r>
      <w:r w:rsidRPr="00180746">
        <w:rPr>
          <w:rFonts w:ascii="Arial" w:hAnsi="Arial" w:cs="Arial"/>
        </w:rPr>
        <w:br/>
        <w:t>ČSN 334000</w:t>
      </w:r>
      <w:r w:rsidRPr="00180746">
        <w:rPr>
          <w:rFonts w:ascii="Arial" w:hAnsi="Arial" w:cs="Arial"/>
        </w:rPr>
        <w:tab/>
      </w:r>
      <w:r w:rsidRPr="00180746">
        <w:rPr>
          <w:rFonts w:ascii="Arial" w:hAnsi="Arial" w:cs="Arial"/>
        </w:rPr>
        <w:tab/>
        <w:t xml:space="preserve">Odolnost </w:t>
      </w:r>
      <w:proofErr w:type="spellStart"/>
      <w:proofErr w:type="gramStart"/>
      <w:r w:rsidRPr="00180746">
        <w:rPr>
          <w:rFonts w:ascii="Arial" w:hAnsi="Arial" w:cs="Arial"/>
        </w:rPr>
        <w:t>sděl.vedení</w:t>
      </w:r>
      <w:proofErr w:type="spellEnd"/>
      <w:proofErr w:type="gramEnd"/>
      <w:r w:rsidRPr="00180746">
        <w:rPr>
          <w:rFonts w:ascii="Arial" w:hAnsi="Arial" w:cs="Arial"/>
        </w:rPr>
        <w:t xml:space="preserve"> proti přepětí a nadproudu</w:t>
      </w:r>
      <w:r w:rsidRPr="00180746">
        <w:rPr>
          <w:rFonts w:ascii="Arial" w:hAnsi="Arial" w:cs="Arial"/>
        </w:rPr>
        <w:br/>
        <w:t>ČSN 334010</w:t>
      </w:r>
      <w:r w:rsidRPr="00180746">
        <w:rPr>
          <w:rFonts w:ascii="Arial" w:hAnsi="Arial" w:cs="Arial"/>
        </w:rPr>
        <w:tab/>
      </w:r>
      <w:r w:rsidRPr="00180746">
        <w:rPr>
          <w:rFonts w:ascii="Arial" w:hAnsi="Arial" w:cs="Arial"/>
        </w:rPr>
        <w:tab/>
        <w:t>Ochrana sděl. vedení proti přepětí a nadproudu</w:t>
      </w:r>
      <w:r w:rsidRPr="00180746">
        <w:rPr>
          <w:rFonts w:ascii="Arial" w:hAnsi="Arial" w:cs="Arial"/>
        </w:rPr>
        <w:br/>
        <w:t>ČSN 332000</w:t>
      </w:r>
      <w:r w:rsidRPr="00180746">
        <w:rPr>
          <w:rFonts w:ascii="Arial" w:hAnsi="Arial" w:cs="Arial"/>
        </w:rPr>
        <w:tab/>
      </w:r>
      <w:r w:rsidRPr="00180746">
        <w:rPr>
          <w:rFonts w:ascii="Arial" w:hAnsi="Arial" w:cs="Arial"/>
        </w:rPr>
        <w:tab/>
        <w:t xml:space="preserve">Soubor norem </w:t>
      </w:r>
      <w:r w:rsidRPr="00180746">
        <w:rPr>
          <w:rFonts w:ascii="Arial" w:hAnsi="Arial" w:cs="Arial"/>
        </w:rPr>
        <w:br/>
        <w:t>ČSN EN 50110-1ed.3  Obsluha a práce na elektrických zařízeních</w:t>
      </w:r>
      <w:r w:rsidRPr="00180746">
        <w:rPr>
          <w:rFonts w:ascii="Arial" w:hAnsi="Arial" w:cs="Arial"/>
        </w:rPr>
        <w:br/>
        <w:t>ČSN 342300ed.2</w:t>
      </w:r>
      <w:r w:rsidRPr="00180746">
        <w:rPr>
          <w:rFonts w:ascii="Arial" w:hAnsi="Arial" w:cs="Arial"/>
        </w:rPr>
        <w:tab/>
        <w:t>Předpisy pro vnitřní rozvody vedení elektronických komunikací</w:t>
      </w:r>
      <w:r w:rsidRPr="00180746">
        <w:rPr>
          <w:rFonts w:ascii="Arial" w:hAnsi="Arial" w:cs="Arial"/>
        </w:rPr>
        <w:br/>
        <w:t>ČSN 332130ed.3</w:t>
      </w:r>
      <w:r w:rsidRPr="00180746">
        <w:rPr>
          <w:rFonts w:ascii="Arial" w:hAnsi="Arial" w:cs="Arial"/>
        </w:rPr>
        <w:tab/>
        <w:t>Elektrické instalace nízkého napětí - Vnitřní elektrické rozvody</w:t>
      </w:r>
      <w:r w:rsidRPr="00180746">
        <w:rPr>
          <w:rFonts w:ascii="Arial" w:hAnsi="Arial" w:cs="Arial"/>
        </w:rPr>
        <w:br/>
        <w:t>ČSN 730848</w:t>
      </w:r>
      <w:r w:rsidRPr="00180746">
        <w:rPr>
          <w:rFonts w:ascii="Arial" w:hAnsi="Arial" w:cs="Arial"/>
        </w:rPr>
        <w:tab/>
      </w:r>
      <w:r w:rsidRPr="00180746">
        <w:rPr>
          <w:rFonts w:ascii="Arial" w:hAnsi="Arial" w:cs="Arial"/>
        </w:rPr>
        <w:tab/>
        <w:t>Požární bezpečnost staveb - Kabelové rozvody</w:t>
      </w:r>
      <w:r w:rsidRPr="00180746">
        <w:rPr>
          <w:rFonts w:ascii="Arial" w:hAnsi="Arial" w:cs="Arial"/>
        </w:rPr>
        <w:br/>
        <w:t>ČSN 730875</w:t>
      </w:r>
      <w:r w:rsidRPr="00180746">
        <w:rPr>
          <w:rFonts w:ascii="Arial" w:hAnsi="Arial" w:cs="Arial"/>
        </w:rPr>
        <w:tab/>
      </w:r>
      <w:r w:rsidRPr="00180746">
        <w:rPr>
          <w:rFonts w:ascii="Arial" w:hAnsi="Arial" w:cs="Arial"/>
        </w:rPr>
        <w:tab/>
        <w:t xml:space="preserve">Požární bezpečnost staveb – Stanovení podmínek pro navrhování elektrické požární signalizace v rámci požárně bezpečnostního řešení </w:t>
      </w:r>
      <w:r w:rsidRPr="00180746">
        <w:rPr>
          <w:rFonts w:ascii="Arial" w:hAnsi="Arial" w:cs="Arial"/>
        </w:rPr>
        <w:br/>
        <w:t xml:space="preserve">ČSN 730802   </w:t>
      </w:r>
      <w:r w:rsidRPr="00180746">
        <w:rPr>
          <w:rFonts w:ascii="Arial" w:hAnsi="Arial" w:cs="Arial"/>
        </w:rPr>
        <w:tab/>
      </w:r>
      <w:r w:rsidRPr="00180746">
        <w:rPr>
          <w:rFonts w:ascii="Arial" w:hAnsi="Arial" w:cs="Arial"/>
        </w:rPr>
        <w:tab/>
        <w:t>Požární bezpečnost staveb – nevýrobní objekty</w:t>
      </w:r>
    </w:p>
    <w:p w14:paraId="6B3473E9" w14:textId="77777777" w:rsidR="00DC1C3F" w:rsidRPr="00180746" w:rsidRDefault="00DC1C3F" w:rsidP="00DC1C3F">
      <w:pPr>
        <w:contextualSpacing/>
        <w:rPr>
          <w:rFonts w:ascii="Arial" w:hAnsi="Arial" w:cs="Arial"/>
        </w:rPr>
      </w:pPr>
      <w:r w:rsidRPr="00180746">
        <w:rPr>
          <w:rFonts w:ascii="Arial" w:hAnsi="Arial" w:cs="Arial"/>
        </w:rPr>
        <w:t>Rozvodná soustava</w:t>
      </w:r>
    </w:p>
    <w:p w14:paraId="564F967F" w14:textId="77777777" w:rsidR="00DC1C3F" w:rsidRPr="00180746" w:rsidRDefault="00DC1C3F" w:rsidP="00DC1C3F">
      <w:pPr>
        <w:ind w:firstLine="708"/>
        <w:contextualSpacing/>
        <w:rPr>
          <w:rFonts w:ascii="Arial" w:hAnsi="Arial" w:cs="Arial"/>
        </w:rPr>
      </w:pPr>
      <w:r w:rsidRPr="00180746">
        <w:rPr>
          <w:rFonts w:ascii="Arial" w:hAnsi="Arial" w:cs="Arial"/>
        </w:rPr>
        <w:t xml:space="preserve">3+PE+N, </w:t>
      </w:r>
      <w:proofErr w:type="gramStart"/>
      <w:r w:rsidRPr="00180746">
        <w:rPr>
          <w:rFonts w:ascii="Arial" w:hAnsi="Arial" w:cs="Arial"/>
        </w:rPr>
        <w:t>50Hz</w:t>
      </w:r>
      <w:proofErr w:type="gramEnd"/>
      <w:r w:rsidRPr="00180746">
        <w:rPr>
          <w:rFonts w:ascii="Arial" w:hAnsi="Arial" w:cs="Arial"/>
        </w:rPr>
        <w:t>, 400/230 V st., TN-S</w:t>
      </w:r>
    </w:p>
    <w:p w14:paraId="464D72DC" w14:textId="77777777" w:rsidR="00DC1C3F" w:rsidRPr="00180746" w:rsidRDefault="00DC1C3F" w:rsidP="00DC1C3F">
      <w:pPr>
        <w:ind w:firstLine="708"/>
        <w:contextualSpacing/>
        <w:rPr>
          <w:rFonts w:ascii="Arial" w:hAnsi="Arial" w:cs="Arial"/>
        </w:rPr>
      </w:pPr>
      <w:r w:rsidRPr="00180746">
        <w:rPr>
          <w:rFonts w:ascii="Arial" w:hAnsi="Arial" w:cs="Arial"/>
        </w:rPr>
        <w:t>Ochrana před nebezpečným dotykovým napětím je navržena ochranou automatickým odpojením od zdroje, ochranným pospojováním s vyrovnáním potenciálu, proudovými chrániči a rozvody SLP bezpečným napětím.</w:t>
      </w:r>
    </w:p>
    <w:p w14:paraId="243C2AE7" w14:textId="77777777" w:rsidR="00DC1C3F" w:rsidRPr="00180746" w:rsidRDefault="00DC1C3F" w:rsidP="00DC1C3F">
      <w:pPr>
        <w:contextualSpacing/>
        <w:rPr>
          <w:rFonts w:ascii="Arial" w:hAnsi="Arial" w:cs="Arial"/>
        </w:rPr>
      </w:pPr>
    </w:p>
    <w:p w14:paraId="3346B69C" w14:textId="77777777" w:rsidR="00DC1C3F" w:rsidRPr="00180746" w:rsidRDefault="00DC1C3F" w:rsidP="00DC1C3F">
      <w:pPr>
        <w:autoSpaceDE w:val="0"/>
        <w:autoSpaceDN w:val="0"/>
        <w:ind w:firstLine="720"/>
        <w:contextualSpacing/>
        <w:rPr>
          <w:rFonts w:ascii="Arial" w:hAnsi="Arial" w:cs="Arial"/>
        </w:rPr>
      </w:pPr>
      <w:r w:rsidRPr="00180746">
        <w:rPr>
          <w:rFonts w:ascii="Arial" w:hAnsi="Arial" w:cs="Arial"/>
        </w:rPr>
        <w:t xml:space="preserve">ČSN 33 2000-4-41 </w:t>
      </w:r>
      <w:proofErr w:type="spellStart"/>
      <w:r w:rsidRPr="00180746">
        <w:rPr>
          <w:rFonts w:ascii="Arial" w:hAnsi="Arial" w:cs="Arial"/>
        </w:rPr>
        <w:t>ed</w:t>
      </w:r>
      <w:proofErr w:type="spellEnd"/>
      <w:r w:rsidRPr="00180746">
        <w:rPr>
          <w:rFonts w:ascii="Arial" w:hAnsi="Arial" w:cs="Arial"/>
        </w:rPr>
        <w:t xml:space="preserve">. 3 (1/2018) (Elektrické instalace nízkého </w:t>
      </w:r>
      <w:proofErr w:type="gramStart"/>
      <w:r w:rsidRPr="00180746">
        <w:rPr>
          <w:rFonts w:ascii="Arial" w:hAnsi="Arial" w:cs="Arial"/>
        </w:rPr>
        <w:t>napětí - Část</w:t>
      </w:r>
      <w:proofErr w:type="gramEnd"/>
      <w:r w:rsidRPr="00180746">
        <w:rPr>
          <w:rFonts w:ascii="Arial" w:hAnsi="Arial" w:cs="Arial"/>
        </w:rPr>
        <w:t xml:space="preserve"> 4-41: Ochranná opatření pro zajištění bezpečnosti - Ochrana před úrazem elektrickým proudem)</w:t>
      </w:r>
    </w:p>
    <w:p w14:paraId="3AD85E95" w14:textId="77777777" w:rsidR="00DC1C3F" w:rsidRPr="00180746" w:rsidRDefault="00DC1C3F" w:rsidP="00DC1C3F">
      <w:pPr>
        <w:autoSpaceDE w:val="0"/>
        <w:autoSpaceDN w:val="0"/>
        <w:ind w:firstLine="720"/>
        <w:contextualSpacing/>
        <w:rPr>
          <w:rFonts w:ascii="Arial" w:hAnsi="Arial" w:cs="Arial"/>
        </w:rPr>
      </w:pPr>
      <w:r w:rsidRPr="00180746">
        <w:rPr>
          <w:rFonts w:ascii="Arial" w:hAnsi="Arial" w:cs="Arial"/>
        </w:rPr>
        <w:t xml:space="preserve">ČSN 33 2000-5-54 </w:t>
      </w:r>
      <w:proofErr w:type="spellStart"/>
      <w:r w:rsidRPr="00180746">
        <w:rPr>
          <w:rFonts w:ascii="Arial" w:hAnsi="Arial" w:cs="Arial"/>
        </w:rPr>
        <w:t>ed</w:t>
      </w:r>
      <w:proofErr w:type="spellEnd"/>
      <w:r w:rsidRPr="00180746">
        <w:rPr>
          <w:rFonts w:ascii="Arial" w:hAnsi="Arial" w:cs="Arial"/>
        </w:rPr>
        <w:t xml:space="preserve">. 3 (5/2012) (Elektrické instalace nízkého </w:t>
      </w:r>
      <w:proofErr w:type="gramStart"/>
      <w:r w:rsidRPr="00180746">
        <w:rPr>
          <w:rFonts w:ascii="Arial" w:hAnsi="Arial" w:cs="Arial"/>
        </w:rPr>
        <w:t>napětí - Část</w:t>
      </w:r>
      <w:proofErr w:type="gramEnd"/>
      <w:r w:rsidRPr="00180746">
        <w:rPr>
          <w:rFonts w:ascii="Arial" w:hAnsi="Arial" w:cs="Arial"/>
        </w:rPr>
        <w:t xml:space="preserve"> 5-54: Výběr a stavba elektrických zařízení - Uzemnění, ochranné vodiče a vodiče ochranného pospojování)</w:t>
      </w:r>
    </w:p>
    <w:p w14:paraId="19B140CA" w14:textId="77777777" w:rsidR="00DC1C3F" w:rsidRPr="00180746" w:rsidRDefault="00DC1C3F" w:rsidP="00DC1C3F">
      <w:pPr>
        <w:autoSpaceDE w:val="0"/>
        <w:autoSpaceDN w:val="0"/>
        <w:ind w:firstLine="720"/>
        <w:contextualSpacing/>
        <w:rPr>
          <w:rFonts w:ascii="Arial" w:hAnsi="Arial" w:cs="Arial"/>
        </w:rPr>
      </w:pPr>
      <w:r w:rsidRPr="00180746">
        <w:rPr>
          <w:rFonts w:ascii="Arial" w:hAnsi="Arial" w:cs="Arial"/>
        </w:rPr>
        <w:t xml:space="preserve">ČSN 33 2000-7 – (Elektrotechnické </w:t>
      </w:r>
      <w:proofErr w:type="gramStart"/>
      <w:r w:rsidRPr="00180746">
        <w:rPr>
          <w:rFonts w:ascii="Arial" w:hAnsi="Arial" w:cs="Arial"/>
        </w:rPr>
        <w:t>předpisy - Elektrická</w:t>
      </w:r>
      <w:proofErr w:type="gramEnd"/>
      <w:r w:rsidRPr="00180746">
        <w:rPr>
          <w:rFonts w:ascii="Arial" w:hAnsi="Arial" w:cs="Arial"/>
        </w:rPr>
        <w:t xml:space="preserve"> zařízení - Část 7: Zařízení jednoúčelová a ve zvláštních objektech)</w:t>
      </w:r>
    </w:p>
    <w:p w14:paraId="400F43E0" w14:textId="77777777" w:rsidR="00DC1C3F" w:rsidRDefault="00DC1C3F" w:rsidP="00DC1C3F"/>
    <w:p w14:paraId="24ABAE96" w14:textId="77777777" w:rsidR="00DC1C3F" w:rsidRDefault="00DC1C3F" w:rsidP="00DC1C3F">
      <w:pPr>
        <w:pStyle w:val="Nadpis30"/>
      </w:pPr>
      <w:bookmarkStart w:id="3" w:name="_Toc46323911"/>
      <w:r>
        <w:t>Vedení kabeláže</w:t>
      </w:r>
      <w:bookmarkEnd w:id="3"/>
    </w:p>
    <w:p w14:paraId="69556B89" w14:textId="77777777" w:rsidR="00DC1C3F" w:rsidRDefault="00DC1C3F" w:rsidP="00DC1C3F"/>
    <w:p w14:paraId="0D0B45B5" w14:textId="77777777" w:rsidR="00DC1C3F" w:rsidRPr="00180746" w:rsidRDefault="00DC1C3F" w:rsidP="00DC1C3F">
      <w:pPr>
        <w:autoSpaceDE w:val="0"/>
        <w:autoSpaceDN w:val="0"/>
        <w:adjustRightInd w:val="0"/>
        <w:rPr>
          <w:rFonts w:ascii="Arial" w:hAnsi="Arial" w:cs="Arial"/>
          <w:szCs w:val="24"/>
        </w:rPr>
      </w:pPr>
      <w:r w:rsidRPr="00180746">
        <w:rPr>
          <w:rFonts w:ascii="Arial" w:hAnsi="Arial" w:cs="Arial"/>
        </w:rPr>
        <w:t xml:space="preserve">Spojovaní kabelů bude provedeno ve skříních a krabicích se zařízeními. Všechny propojovací krabice budou označeny popisným štítkem. Svorkovnice v krabicích musí být rozmístěny přehledně včetně označení svorek.  Všechny prostupy kabelových rozvodů v konstrukcích musí být utěsněny dle ČSN 73 0802, v celé tloušťce prostupu. </w:t>
      </w:r>
      <w:r w:rsidRPr="00180746">
        <w:rPr>
          <w:rFonts w:ascii="Arial" w:hAnsi="Arial" w:cs="Arial"/>
          <w:szCs w:val="24"/>
        </w:rPr>
        <w:t xml:space="preserve">Rozvody kabelů budou provedeny dle ČSN 34 2300 ed2.  </w:t>
      </w:r>
    </w:p>
    <w:p w14:paraId="047DE98E" w14:textId="77777777" w:rsidR="00DC1C3F" w:rsidRPr="00180746" w:rsidRDefault="00DC1C3F" w:rsidP="00DC1C3F">
      <w:pPr>
        <w:autoSpaceDE w:val="0"/>
        <w:autoSpaceDN w:val="0"/>
        <w:adjustRightInd w:val="0"/>
        <w:rPr>
          <w:rFonts w:ascii="Arial" w:hAnsi="Arial" w:cs="Arial"/>
        </w:rPr>
      </w:pPr>
    </w:p>
    <w:p w14:paraId="6D7593EC" w14:textId="77777777" w:rsidR="00DC1C3F" w:rsidRPr="00180746" w:rsidRDefault="00DC1C3F" w:rsidP="00DC1C3F">
      <w:pPr>
        <w:rPr>
          <w:rFonts w:ascii="Arial" w:hAnsi="Arial" w:cs="Arial"/>
        </w:rPr>
      </w:pPr>
      <w:r w:rsidRPr="00180746">
        <w:rPr>
          <w:rFonts w:ascii="Arial" w:hAnsi="Arial" w:cs="Arial"/>
        </w:rPr>
        <w:t>Slaboproudá kabeláž bude vedena:</w:t>
      </w:r>
    </w:p>
    <w:p w14:paraId="52B8AC6F" w14:textId="77777777" w:rsidR="00DC1C3F" w:rsidRPr="00180746" w:rsidRDefault="00DC1C3F" w:rsidP="00DC1C3F">
      <w:pPr>
        <w:pStyle w:val="Odstavecseseznamem"/>
        <w:numPr>
          <w:ilvl w:val="0"/>
          <w:numId w:val="13"/>
        </w:numPr>
        <w:spacing w:after="120"/>
        <w:contextualSpacing w:val="0"/>
        <w:rPr>
          <w:rFonts w:cs="Arial"/>
          <w:sz w:val="22"/>
          <w:szCs w:val="22"/>
        </w:rPr>
      </w:pPr>
      <w:r w:rsidRPr="00180746">
        <w:rPr>
          <w:rFonts w:cs="Arial"/>
          <w:sz w:val="22"/>
          <w:szCs w:val="22"/>
        </w:rPr>
        <w:t>V ochranných trubkách pod omítkou</w:t>
      </w:r>
      <w:r>
        <w:rPr>
          <w:rFonts w:cs="Arial"/>
          <w:sz w:val="22"/>
          <w:szCs w:val="22"/>
        </w:rPr>
        <w:t xml:space="preserve"> a podlaze</w:t>
      </w:r>
    </w:p>
    <w:p w14:paraId="11BC0727" w14:textId="77777777" w:rsidR="00DC1C3F" w:rsidRPr="00180746" w:rsidRDefault="00DC1C3F" w:rsidP="00DC1C3F">
      <w:pPr>
        <w:rPr>
          <w:rFonts w:ascii="Arial" w:hAnsi="Arial" w:cs="Arial"/>
        </w:rPr>
      </w:pPr>
      <w:r w:rsidRPr="00180746">
        <w:rPr>
          <w:rFonts w:ascii="Arial" w:hAnsi="Arial" w:cs="Arial"/>
        </w:rPr>
        <w:t>Velikost trubek bude zvolena tak aby do nich bylo možno zatahovat potřebný počet kabelů bez poškození jejich plášťů.</w:t>
      </w:r>
    </w:p>
    <w:p w14:paraId="756B1B10" w14:textId="77777777" w:rsidR="00DC1C3F" w:rsidRDefault="00DC1C3F" w:rsidP="00DC1C3F"/>
    <w:p w14:paraId="28FA21FC" w14:textId="77777777" w:rsidR="00DC1C3F" w:rsidRDefault="00EC1652" w:rsidP="00EC1652">
      <w:pPr>
        <w:pStyle w:val="Nadpis30"/>
      </w:pPr>
      <w:bookmarkStart w:id="4" w:name="_Toc46323912"/>
      <w:r>
        <w:t>Uvedení do provozu</w:t>
      </w:r>
      <w:bookmarkEnd w:id="4"/>
    </w:p>
    <w:p w14:paraId="1EF68D0D" w14:textId="77777777" w:rsidR="00EC1652" w:rsidRPr="0076460B" w:rsidRDefault="00EC1652" w:rsidP="00EC1652">
      <w:pPr>
        <w:rPr>
          <w:rFonts w:ascii="Arial" w:hAnsi="Arial" w:cs="Arial"/>
        </w:rPr>
      </w:pPr>
      <w:r w:rsidRPr="0076460B">
        <w:rPr>
          <w:rFonts w:ascii="Arial" w:hAnsi="Arial" w:cs="Arial"/>
        </w:rPr>
        <w:t>Celý systém bude zkontrolován a otestován, aby byl zaručen jeho provoz v souladu s touto specifikací a požadavky příslušných norem. Zejména se jedná o prověření:</w:t>
      </w:r>
    </w:p>
    <w:p w14:paraId="738DF0A7" w14:textId="77777777" w:rsidR="00EC1652" w:rsidRPr="0076460B" w:rsidRDefault="00EC1652" w:rsidP="00EC1652">
      <w:pPr>
        <w:pStyle w:val="Odstavecseseznamem"/>
        <w:numPr>
          <w:ilvl w:val="0"/>
          <w:numId w:val="14"/>
        </w:numPr>
        <w:spacing w:after="120"/>
        <w:contextualSpacing w:val="0"/>
        <w:rPr>
          <w:rFonts w:cs="Arial"/>
          <w:sz w:val="20"/>
        </w:rPr>
      </w:pPr>
      <w:r w:rsidRPr="0076460B">
        <w:rPr>
          <w:rFonts w:cs="Arial"/>
          <w:sz w:val="20"/>
        </w:rPr>
        <w:t>Napájení, včetně případného bateriového napájení</w:t>
      </w:r>
    </w:p>
    <w:p w14:paraId="27563B11" w14:textId="77777777" w:rsidR="00EC1652" w:rsidRPr="0076460B" w:rsidRDefault="00EC1652" w:rsidP="00EC1652">
      <w:pPr>
        <w:pStyle w:val="Odstavecseseznamem"/>
        <w:numPr>
          <w:ilvl w:val="0"/>
          <w:numId w:val="14"/>
        </w:numPr>
        <w:spacing w:after="120"/>
        <w:contextualSpacing w:val="0"/>
        <w:rPr>
          <w:rFonts w:cs="Arial"/>
          <w:sz w:val="20"/>
        </w:rPr>
      </w:pPr>
      <w:r w:rsidRPr="0076460B">
        <w:rPr>
          <w:rFonts w:cs="Arial"/>
          <w:sz w:val="20"/>
        </w:rPr>
        <w:t>Správné funkce všech instalovaných zařízení</w:t>
      </w:r>
    </w:p>
    <w:p w14:paraId="3224D384" w14:textId="77777777" w:rsidR="00EC1652" w:rsidRPr="0076460B" w:rsidRDefault="00EC1652" w:rsidP="00EC1652">
      <w:pPr>
        <w:pStyle w:val="Odstavecseseznamem"/>
        <w:numPr>
          <w:ilvl w:val="0"/>
          <w:numId w:val="14"/>
        </w:numPr>
        <w:spacing w:after="120"/>
        <w:contextualSpacing w:val="0"/>
        <w:rPr>
          <w:rFonts w:cs="Arial"/>
          <w:sz w:val="20"/>
        </w:rPr>
      </w:pPr>
      <w:r w:rsidRPr="0076460B">
        <w:rPr>
          <w:rFonts w:cs="Arial"/>
          <w:sz w:val="20"/>
        </w:rPr>
        <w:lastRenderedPageBreak/>
        <w:t>Funkčnost všech instalovaných kabelů, včetně kabelových rezerv</w:t>
      </w:r>
    </w:p>
    <w:p w14:paraId="49D34EB6" w14:textId="77777777" w:rsidR="00EC1652" w:rsidRPr="0076460B" w:rsidRDefault="00EC1652" w:rsidP="00EC1652">
      <w:pPr>
        <w:pStyle w:val="Odstavecseseznamem"/>
        <w:numPr>
          <w:ilvl w:val="0"/>
          <w:numId w:val="14"/>
        </w:numPr>
        <w:spacing w:after="120"/>
        <w:contextualSpacing w:val="0"/>
        <w:rPr>
          <w:rFonts w:cs="Arial"/>
          <w:sz w:val="20"/>
        </w:rPr>
      </w:pPr>
      <w:r w:rsidRPr="0076460B">
        <w:rPr>
          <w:rFonts w:cs="Arial"/>
          <w:sz w:val="20"/>
        </w:rPr>
        <w:t>Správného označení všech zařízení identifikačním štítkem</w:t>
      </w:r>
    </w:p>
    <w:p w14:paraId="4A7F7B33" w14:textId="77777777" w:rsidR="00EC1652" w:rsidRDefault="00EC1652" w:rsidP="00EC1652"/>
    <w:p w14:paraId="17A640A0" w14:textId="77777777" w:rsidR="00EC1652" w:rsidRDefault="00EC1652" w:rsidP="00EC1652">
      <w:pPr>
        <w:pStyle w:val="Nadpis30"/>
      </w:pPr>
      <w:bookmarkStart w:id="5" w:name="_Toc46323913"/>
      <w:r>
        <w:t>Strukturovaná kabeláž</w:t>
      </w:r>
      <w:bookmarkEnd w:id="5"/>
    </w:p>
    <w:p w14:paraId="6009FF95" w14:textId="1931E71E" w:rsidR="00FA030C" w:rsidRDefault="00FA030C" w:rsidP="00FA030C">
      <w:pPr>
        <w:ind w:firstLine="708"/>
        <w:rPr>
          <w:rFonts w:ascii="Arial" w:hAnsi="Arial" w:cs="Arial"/>
        </w:rPr>
      </w:pPr>
      <w:r w:rsidRPr="00796579">
        <w:rPr>
          <w:rFonts w:ascii="Arial" w:hAnsi="Arial" w:cs="Arial"/>
        </w:rPr>
        <w:t>V </w:t>
      </w:r>
      <w:r>
        <w:rPr>
          <w:rFonts w:ascii="Arial" w:hAnsi="Arial" w:cs="Arial"/>
        </w:rPr>
        <w:t>objektu</w:t>
      </w:r>
      <w:r w:rsidRPr="00796579">
        <w:rPr>
          <w:rFonts w:ascii="Arial" w:hAnsi="Arial" w:cs="Arial"/>
        </w:rPr>
        <w:t xml:space="preserve"> bude nově vybudována strukturovaná kabeláž kategorie 5e. Bude osazen hlavní datový rozvaděč. V technické místnosti</w:t>
      </w:r>
      <w:r>
        <w:rPr>
          <w:rFonts w:ascii="Arial" w:hAnsi="Arial" w:cs="Arial"/>
        </w:rPr>
        <w:t xml:space="preserve"> v 1.NP </w:t>
      </w:r>
      <w:proofErr w:type="spellStart"/>
      <w:r>
        <w:rPr>
          <w:rFonts w:ascii="Arial" w:hAnsi="Arial" w:cs="Arial"/>
        </w:rPr>
        <w:t>m.č</w:t>
      </w:r>
      <w:proofErr w:type="spellEnd"/>
      <w:r>
        <w:rPr>
          <w:rFonts w:ascii="Arial" w:hAnsi="Arial" w:cs="Arial"/>
        </w:rPr>
        <w:t>. 1.</w:t>
      </w:r>
      <w:r w:rsidR="00D8591B">
        <w:rPr>
          <w:rFonts w:ascii="Arial" w:hAnsi="Arial" w:cs="Arial"/>
        </w:rPr>
        <w:t>2</w:t>
      </w:r>
      <w:r w:rsidR="007525DE">
        <w:rPr>
          <w:rFonts w:ascii="Arial" w:hAnsi="Arial" w:cs="Arial"/>
        </w:rPr>
        <w:t>1</w:t>
      </w:r>
      <w:r w:rsidRPr="00796579">
        <w:rPr>
          <w:rFonts w:ascii="Arial" w:hAnsi="Arial" w:cs="Arial"/>
        </w:rPr>
        <w:t xml:space="preserve"> bude osazen hlavní datový rozvaděč. </w:t>
      </w:r>
      <w:r>
        <w:rPr>
          <w:rFonts w:ascii="Arial" w:hAnsi="Arial" w:cs="Arial"/>
        </w:rPr>
        <w:t xml:space="preserve">V bytech budou osazeny bytové rozvodnice SLP. Do každé bytové rozvodnice </w:t>
      </w:r>
      <w:r w:rsidR="007525DE">
        <w:rPr>
          <w:rFonts w:ascii="Arial" w:hAnsi="Arial" w:cs="Arial"/>
        </w:rPr>
        <w:t>budou zavedeny dva</w:t>
      </w:r>
      <w:r>
        <w:rPr>
          <w:rFonts w:ascii="Arial" w:hAnsi="Arial" w:cs="Arial"/>
        </w:rPr>
        <w:t xml:space="preserve"> </w:t>
      </w:r>
      <w:r w:rsidR="007525DE">
        <w:rPr>
          <w:rFonts w:ascii="Arial" w:hAnsi="Arial" w:cs="Arial"/>
        </w:rPr>
        <w:t>datové kabely</w:t>
      </w:r>
      <w:r>
        <w:rPr>
          <w:rFonts w:ascii="Arial" w:hAnsi="Arial" w:cs="Arial"/>
        </w:rPr>
        <w:t xml:space="preserve"> z hlavního datového rozvaděče. </w:t>
      </w:r>
    </w:p>
    <w:p w14:paraId="7A9EDF93" w14:textId="2A7C265E" w:rsidR="00FA030C" w:rsidRDefault="00FA030C" w:rsidP="00D8591B">
      <w:pPr>
        <w:ind w:firstLine="708"/>
        <w:rPr>
          <w:rFonts w:ascii="Arial" w:hAnsi="Arial" w:cs="Arial"/>
        </w:rPr>
      </w:pPr>
      <w:r w:rsidRPr="00796579">
        <w:rPr>
          <w:rFonts w:ascii="Arial" w:hAnsi="Arial" w:cs="Arial"/>
        </w:rPr>
        <w:t xml:space="preserve">Z datového rozvaděče bude vyveden 2x UTP na televizní stožár pro možný příjem WIFI signálu. Při využití kabelu pro WIFI na střeše objektu budou doplněny přepěťové ochrany. Pro napojení objektů optických kabelem bude vyvedena chránička HDPE </w:t>
      </w:r>
      <w:proofErr w:type="gramStart"/>
      <w:r w:rsidRPr="00796579">
        <w:rPr>
          <w:rFonts w:ascii="Arial" w:hAnsi="Arial" w:cs="Arial"/>
        </w:rPr>
        <w:t>40mm</w:t>
      </w:r>
      <w:proofErr w:type="gramEnd"/>
      <w:r w:rsidRPr="00796579">
        <w:rPr>
          <w:rFonts w:ascii="Arial" w:hAnsi="Arial" w:cs="Arial"/>
        </w:rPr>
        <w:t xml:space="preserve"> na patu objektu</w:t>
      </w:r>
      <w:r>
        <w:rPr>
          <w:rFonts w:ascii="Arial" w:hAnsi="Arial" w:cs="Arial"/>
        </w:rPr>
        <w:t xml:space="preserve">. </w:t>
      </w:r>
      <w:r w:rsidRPr="00796579">
        <w:rPr>
          <w:rFonts w:ascii="Arial" w:hAnsi="Arial" w:cs="Arial"/>
        </w:rPr>
        <w:t>Datové zásuvky budou napojeny hvězdicovitě z</w:t>
      </w:r>
      <w:r>
        <w:rPr>
          <w:rFonts w:ascii="Arial" w:hAnsi="Arial" w:cs="Arial"/>
        </w:rPr>
        <w:t> bytového</w:t>
      </w:r>
      <w:r w:rsidRPr="00796579">
        <w:rPr>
          <w:rFonts w:ascii="Arial" w:hAnsi="Arial" w:cs="Arial"/>
        </w:rPr>
        <w:t xml:space="preserve"> rozvaděče. Datové zásuvky budou umístěny v každé obytné místnosti.</w:t>
      </w:r>
      <w:r w:rsidR="00D8591B">
        <w:rPr>
          <w:rFonts w:ascii="Arial" w:hAnsi="Arial" w:cs="Arial"/>
        </w:rPr>
        <w:t xml:space="preserve"> V bytovém rozvaděči SLP bude osazen </w:t>
      </w:r>
      <w:proofErr w:type="spellStart"/>
      <w:r w:rsidR="00D8591B">
        <w:rPr>
          <w:rFonts w:ascii="Arial" w:hAnsi="Arial" w:cs="Arial"/>
        </w:rPr>
        <w:t>access</w:t>
      </w:r>
      <w:proofErr w:type="spellEnd"/>
      <w:r w:rsidR="00D8591B">
        <w:rPr>
          <w:rFonts w:ascii="Arial" w:hAnsi="Arial" w:cs="Arial"/>
        </w:rPr>
        <w:t xml:space="preserve"> point. </w:t>
      </w:r>
    </w:p>
    <w:p w14:paraId="3BF4128C" w14:textId="77777777" w:rsidR="00FA030C" w:rsidRDefault="00FA030C" w:rsidP="00FA030C">
      <w:pPr>
        <w:ind w:firstLine="708"/>
        <w:rPr>
          <w:rFonts w:ascii="Arial" w:hAnsi="Arial" w:cs="Arial"/>
        </w:rPr>
      </w:pPr>
    </w:p>
    <w:p w14:paraId="1D786059" w14:textId="77777777" w:rsidR="00FA030C" w:rsidRPr="00180746" w:rsidRDefault="00FA030C" w:rsidP="00FA030C">
      <w:pPr>
        <w:rPr>
          <w:rFonts w:ascii="Arial" w:hAnsi="Arial" w:cs="Arial"/>
          <w:b/>
        </w:rPr>
      </w:pPr>
      <w:r w:rsidRPr="00180746">
        <w:rPr>
          <w:rFonts w:ascii="Arial" w:hAnsi="Arial" w:cs="Arial"/>
          <w:b/>
        </w:rPr>
        <w:t>Zásuvky</w:t>
      </w:r>
    </w:p>
    <w:p w14:paraId="2E1507DB" w14:textId="77777777" w:rsidR="00FA030C" w:rsidRPr="00180746" w:rsidRDefault="00FA030C" w:rsidP="00FA030C">
      <w:pPr>
        <w:rPr>
          <w:rFonts w:ascii="Arial" w:hAnsi="Arial" w:cs="Arial"/>
        </w:rPr>
      </w:pPr>
      <w:r w:rsidRPr="00180746">
        <w:rPr>
          <w:rFonts w:ascii="Arial" w:hAnsi="Arial" w:cs="Arial"/>
        </w:rPr>
        <w:t>Pro připojení zařízení k rozvodům strukturované kabeláže bude rozvod U/UTP kabelů ukončen v zásuvkách ve zdech s rámečkem a krytkou. Zásuvky budou vybaveny konektory RJ45 CAT.5e. Zásuvky budou montovány pod omítku. Datové zásuvky musí být označeny kódem, podle kterého lze jednoznačně určit příslušnou pozici na patch panelu. Toto označení musí korespondovat s konečnou projektovou dokumentací předávanou uživateli systému. Stejné označení bude použito i na měřících protokolech.</w:t>
      </w:r>
    </w:p>
    <w:p w14:paraId="77DB2802" w14:textId="77777777" w:rsidR="00FA030C" w:rsidRDefault="00FA030C" w:rsidP="00FA030C">
      <w:pPr>
        <w:ind w:firstLine="708"/>
        <w:rPr>
          <w:rFonts w:ascii="Arial" w:hAnsi="Arial" w:cs="Arial"/>
        </w:rPr>
      </w:pPr>
    </w:p>
    <w:p w14:paraId="2D9AD18F" w14:textId="77777777" w:rsidR="00FA030C" w:rsidRPr="00180746" w:rsidRDefault="00FA030C" w:rsidP="00FA030C">
      <w:pPr>
        <w:autoSpaceDE w:val="0"/>
        <w:autoSpaceDN w:val="0"/>
        <w:adjustRightInd w:val="0"/>
        <w:rPr>
          <w:rFonts w:ascii="Arial" w:eastAsia="SimSun" w:hAnsi="Arial" w:cs="Arial"/>
          <w:b/>
          <w:bCs/>
        </w:rPr>
      </w:pPr>
      <w:r w:rsidRPr="00180746">
        <w:rPr>
          <w:rFonts w:ascii="Arial" w:eastAsia="SimSun" w:hAnsi="Arial" w:cs="Arial"/>
          <w:b/>
          <w:bCs/>
        </w:rPr>
        <w:t xml:space="preserve">Datový rozvaděč </w:t>
      </w:r>
    </w:p>
    <w:p w14:paraId="2766261B" w14:textId="77777777" w:rsidR="00FA030C" w:rsidRPr="00180746" w:rsidRDefault="00FA030C" w:rsidP="00FA030C">
      <w:pPr>
        <w:rPr>
          <w:rFonts w:ascii="Arial" w:hAnsi="Arial" w:cs="Arial"/>
        </w:rPr>
      </w:pPr>
      <w:r w:rsidRPr="00180746">
        <w:rPr>
          <w:rFonts w:ascii="Arial" w:hAnsi="Arial" w:cs="Arial"/>
        </w:rPr>
        <w:t xml:space="preserve">Datový rozvaděč bude umístěny v technické místnosti </w:t>
      </w:r>
      <w:r>
        <w:rPr>
          <w:rFonts w:ascii="Arial" w:hAnsi="Arial" w:cs="Arial"/>
        </w:rPr>
        <w:t>v 1.NP</w:t>
      </w:r>
      <w:r w:rsidRPr="00180746">
        <w:rPr>
          <w:rFonts w:ascii="Arial" w:hAnsi="Arial" w:cs="Arial"/>
        </w:rPr>
        <w:t>.  Bude osazený nástěnný datový rozvaděč 1</w:t>
      </w:r>
      <w:r>
        <w:rPr>
          <w:rFonts w:ascii="Arial" w:hAnsi="Arial" w:cs="Arial"/>
        </w:rPr>
        <w:t>6</w:t>
      </w:r>
      <w:r w:rsidRPr="00180746">
        <w:rPr>
          <w:rFonts w:ascii="Arial" w:hAnsi="Arial" w:cs="Arial"/>
        </w:rPr>
        <w:t xml:space="preserve">U.  Do datového rozvaděče bude profesí silnoproud přived kabel CYKY 3x2,5 jištění </w:t>
      </w:r>
      <w:proofErr w:type="gramStart"/>
      <w:r w:rsidRPr="00180746">
        <w:rPr>
          <w:rFonts w:ascii="Arial" w:hAnsi="Arial" w:cs="Arial"/>
        </w:rPr>
        <w:t>16A</w:t>
      </w:r>
      <w:proofErr w:type="gramEnd"/>
      <w:r w:rsidRPr="00180746">
        <w:rPr>
          <w:rFonts w:ascii="Arial" w:hAnsi="Arial" w:cs="Arial"/>
        </w:rPr>
        <w:t xml:space="preserve">. </w:t>
      </w:r>
    </w:p>
    <w:p w14:paraId="14D09468" w14:textId="77777777" w:rsidR="00FA030C" w:rsidRDefault="00FA030C" w:rsidP="00FA030C">
      <w:pPr>
        <w:ind w:firstLine="708"/>
        <w:rPr>
          <w:rFonts w:ascii="Arial" w:hAnsi="Arial" w:cs="Arial"/>
        </w:rPr>
      </w:pPr>
    </w:p>
    <w:p w14:paraId="20DA0EE8" w14:textId="77777777" w:rsidR="00FA030C" w:rsidRPr="00180746" w:rsidRDefault="00FA030C" w:rsidP="00FA030C">
      <w:pPr>
        <w:autoSpaceDE w:val="0"/>
        <w:autoSpaceDN w:val="0"/>
        <w:adjustRightInd w:val="0"/>
        <w:rPr>
          <w:rFonts w:ascii="Arial" w:eastAsia="SimSun" w:hAnsi="Arial" w:cs="Arial"/>
          <w:b/>
          <w:bCs/>
        </w:rPr>
      </w:pPr>
      <w:r w:rsidRPr="00180746">
        <w:rPr>
          <w:rFonts w:ascii="Arial" w:eastAsia="SimSun" w:hAnsi="Arial" w:cs="Arial"/>
          <w:b/>
          <w:bCs/>
        </w:rPr>
        <w:t>Měření kabeláže</w:t>
      </w:r>
    </w:p>
    <w:p w14:paraId="687AABCD" w14:textId="77777777" w:rsidR="00FA030C" w:rsidRPr="00180746" w:rsidRDefault="00FA030C" w:rsidP="00FA030C">
      <w:pPr>
        <w:autoSpaceDE w:val="0"/>
        <w:autoSpaceDN w:val="0"/>
        <w:adjustRightInd w:val="0"/>
        <w:rPr>
          <w:rFonts w:ascii="Arial" w:eastAsia="SimSun" w:hAnsi="Arial" w:cs="Arial"/>
        </w:rPr>
      </w:pPr>
      <w:r w:rsidRPr="00180746">
        <w:rPr>
          <w:rFonts w:ascii="Arial" w:eastAsia="SimSun" w:hAnsi="Arial" w:cs="Arial"/>
          <w:color w:val="000000"/>
        </w:rPr>
        <w:t xml:space="preserve">Měření metalických rozvodů bude provedeno dle EIA/TIA.  </w:t>
      </w:r>
      <w:r w:rsidRPr="00180746">
        <w:rPr>
          <w:rFonts w:ascii="Arial" w:eastAsia="SimSun" w:hAnsi="Arial" w:cs="Arial"/>
        </w:rPr>
        <w:t>Zásuvky s konektory RJ45 musí být označeny kódem, podle kterého lze jednoznačně určit příslušnou pozici na patch panelu v příslušném rozvaděči. Toto označení musí korespondovat s konečnou projektovou dokumentací předávanou uživateli systému. Stejné</w:t>
      </w:r>
      <w:r w:rsidRPr="00180746">
        <w:rPr>
          <w:rFonts w:ascii="Arial" w:eastAsia="SimSun" w:hAnsi="Arial" w:cs="Arial"/>
        </w:rPr>
        <w:br/>
        <w:t xml:space="preserve">označení bude použito i na měřících protokolech. Po provedení veškerých instalačních prací je třeba prověřit funkčnost celého systému certifikovaných měřením.  Protokol měření musí obsahovat identifikaci měřeného bodu, u každého měřeného parametru limitní a naměřenou hodnotu, viditelně označený výsledek testu, originální otisk razítka firmy, která měření prováděla a podpis pracovníka, který měření provedl. Protokoly o měření budou dokladem o správném zapojení jednotlivých komponentů. Bude provedena výchozí revizní zpráva elektrického </w:t>
      </w:r>
      <w:proofErr w:type="gramStart"/>
      <w:r w:rsidRPr="00180746">
        <w:rPr>
          <w:rFonts w:ascii="Arial" w:eastAsia="SimSun" w:hAnsi="Arial" w:cs="Arial"/>
        </w:rPr>
        <w:t>zařízení  (</w:t>
      </w:r>
      <w:proofErr w:type="gramEnd"/>
      <w:r w:rsidRPr="00180746">
        <w:rPr>
          <w:rFonts w:ascii="Arial" w:eastAsia="SimSun" w:hAnsi="Arial" w:cs="Arial"/>
        </w:rPr>
        <w:t xml:space="preserve">datový rozvaděč). </w:t>
      </w:r>
    </w:p>
    <w:p w14:paraId="451DC94A" w14:textId="77777777" w:rsidR="00FA030C" w:rsidRDefault="00FA030C" w:rsidP="00FA030C">
      <w:pPr>
        <w:ind w:firstLine="708"/>
        <w:rPr>
          <w:rFonts w:ascii="Arial" w:hAnsi="Arial" w:cs="Arial"/>
        </w:rPr>
      </w:pPr>
    </w:p>
    <w:p w14:paraId="22BFF25A" w14:textId="77777777" w:rsidR="00FA030C" w:rsidRDefault="00FA030C" w:rsidP="00FA030C">
      <w:pPr>
        <w:ind w:firstLine="708"/>
        <w:rPr>
          <w:rFonts w:ascii="Arial" w:hAnsi="Arial" w:cs="Arial"/>
        </w:rPr>
      </w:pPr>
    </w:p>
    <w:p w14:paraId="38C131B3" w14:textId="77777777" w:rsidR="00FA030C" w:rsidRPr="00796579" w:rsidRDefault="00FA030C" w:rsidP="00FA030C">
      <w:pPr>
        <w:rPr>
          <w:rFonts w:ascii="Arial" w:hAnsi="Arial" w:cs="Arial"/>
        </w:rPr>
      </w:pPr>
      <w:r w:rsidRPr="00796579">
        <w:rPr>
          <w:rFonts w:ascii="Arial" w:hAnsi="Arial" w:cs="Arial"/>
        </w:rPr>
        <w:tab/>
        <w:t xml:space="preserve">Všechny datové </w:t>
      </w:r>
      <w:proofErr w:type="gramStart"/>
      <w:r w:rsidRPr="00796579">
        <w:rPr>
          <w:rFonts w:ascii="Arial" w:hAnsi="Arial" w:cs="Arial"/>
        </w:rPr>
        <w:t>zásuvky  budou</w:t>
      </w:r>
      <w:proofErr w:type="gramEnd"/>
      <w:r w:rsidRPr="00796579">
        <w:rPr>
          <w:rFonts w:ascii="Arial" w:hAnsi="Arial" w:cs="Arial"/>
        </w:rPr>
        <w:t xml:space="preserve"> pomocí kabelů UTP příslušné kategorie připojeny na datové </w:t>
      </w:r>
      <w:proofErr w:type="spellStart"/>
      <w:r w:rsidRPr="00796579">
        <w:rPr>
          <w:rFonts w:ascii="Arial" w:hAnsi="Arial" w:cs="Arial"/>
        </w:rPr>
        <w:t>patchpanely</w:t>
      </w:r>
      <w:proofErr w:type="spellEnd"/>
      <w:r w:rsidRPr="00796579">
        <w:rPr>
          <w:rFonts w:ascii="Arial" w:hAnsi="Arial" w:cs="Arial"/>
        </w:rPr>
        <w:t xml:space="preserve"> v datovém rozvaděči. V datovém rozvaděči RACK budou umístěny aktivní a pasivní (propojovací kabely) prvky strukturované kabeláže.</w:t>
      </w:r>
    </w:p>
    <w:p w14:paraId="669C730C" w14:textId="77777777" w:rsidR="00FA030C" w:rsidRPr="00796579" w:rsidRDefault="00FA030C" w:rsidP="00FA030C">
      <w:pPr>
        <w:rPr>
          <w:rFonts w:ascii="Arial" w:hAnsi="Arial" w:cs="Arial"/>
        </w:rPr>
      </w:pPr>
      <w:r w:rsidRPr="00796579">
        <w:rPr>
          <w:rFonts w:ascii="Arial" w:hAnsi="Arial" w:cs="Arial"/>
        </w:rPr>
        <w:t>Po dokončení instalace strukturované kabeláže budou všechny datové zásuvky změřeny a součástí projektu skutečného provedení bude měřící protokol.</w:t>
      </w:r>
    </w:p>
    <w:p w14:paraId="1AF67717" w14:textId="77777777" w:rsidR="00FA030C" w:rsidRPr="00796579" w:rsidRDefault="00FA030C" w:rsidP="00FA030C">
      <w:pPr>
        <w:rPr>
          <w:rFonts w:ascii="Arial" w:hAnsi="Arial" w:cs="Arial"/>
        </w:rPr>
      </w:pPr>
      <w:r w:rsidRPr="00796579">
        <w:rPr>
          <w:rFonts w:ascii="Arial" w:hAnsi="Arial" w:cs="Arial"/>
        </w:rPr>
        <w:t>Návrh systému strukturované kabeláže vychází z mezinárodně platných standardů a požadavků investora, toto řešení zaručuje:</w:t>
      </w:r>
    </w:p>
    <w:p w14:paraId="7C437E20" w14:textId="77777777" w:rsidR="00FA030C" w:rsidRPr="00796579" w:rsidRDefault="00FA030C" w:rsidP="00FA030C">
      <w:pPr>
        <w:numPr>
          <w:ilvl w:val="0"/>
          <w:numId w:val="25"/>
        </w:numPr>
        <w:spacing w:after="200" w:line="276" w:lineRule="auto"/>
        <w:rPr>
          <w:rFonts w:ascii="Arial" w:hAnsi="Arial" w:cs="Arial"/>
        </w:rPr>
      </w:pPr>
      <w:r w:rsidRPr="00796579">
        <w:rPr>
          <w:rFonts w:ascii="Arial" w:hAnsi="Arial" w:cs="Arial"/>
        </w:rPr>
        <w:t>Ochranu investic do budoucna: při zavádění nových aplikací či technologií (přenos obrazu, vysokorychlostní přenosy aj.) nejsou nutné zásahy ani investice do systému strukturované kabeláže.</w:t>
      </w:r>
    </w:p>
    <w:p w14:paraId="444A8A7C" w14:textId="77777777" w:rsidR="00FA030C" w:rsidRPr="00796579" w:rsidRDefault="00FA030C" w:rsidP="00FA030C">
      <w:pPr>
        <w:numPr>
          <w:ilvl w:val="0"/>
          <w:numId w:val="25"/>
        </w:numPr>
        <w:spacing w:after="200" w:line="276" w:lineRule="auto"/>
        <w:rPr>
          <w:rFonts w:ascii="Arial" w:hAnsi="Arial" w:cs="Arial"/>
        </w:rPr>
      </w:pPr>
      <w:r w:rsidRPr="00796579">
        <w:rPr>
          <w:rFonts w:ascii="Arial" w:hAnsi="Arial" w:cs="Arial"/>
        </w:rPr>
        <w:t>Flexibilitu: všechny typy aplikací používají společný kabelový rozvod. To umožňuje velmi jednoduché přepojování jednotlivých segmentů mezi různými aplikacemi (například přenos dat a telefonní rozvod) dle momentálních potřeb provozovatele.</w:t>
      </w:r>
    </w:p>
    <w:p w14:paraId="7AAF906F" w14:textId="77777777" w:rsidR="00FA030C" w:rsidRPr="00796579" w:rsidRDefault="00FA030C" w:rsidP="00FA030C">
      <w:pPr>
        <w:numPr>
          <w:ilvl w:val="0"/>
          <w:numId w:val="25"/>
        </w:numPr>
        <w:spacing w:after="200" w:line="276" w:lineRule="auto"/>
        <w:rPr>
          <w:rFonts w:ascii="Arial" w:hAnsi="Arial" w:cs="Arial"/>
        </w:rPr>
      </w:pPr>
      <w:r w:rsidRPr="00796579">
        <w:rPr>
          <w:rFonts w:ascii="Arial" w:hAnsi="Arial" w:cs="Arial"/>
        </w:rPr>
        <w:t xml:space="preserve">Otevřený systém: podporuje všechny standardizované typy hlasových, datových a video aplikací (podle standardů IEEE, CCITT, </w:t>
      </w:r>
      <w:proofErr w:type="gramStart"/>
      <w:r w:rsidRPr="00796579">
        <w:rPr>
          <w:rFonts w:ascii="Arial" w:hAnsi="Arial" w:cs="Arial"/>
        </w:rPr>
        <w:t>ANSI,</w:t>
      </w:r>
      <w:proofErr w:type="gramEnd"/>
      <w:r w:rsidRPr="00796579">
        <w:rPr>
          <w:rFonts w:ascii="Arial" w:hAnsi="Arial" w:cs="Arial"/>
        </w:rPr>
        <w:t xml:space="preserve"> atd..).</w:t>
      </w:r>
    </w:p>
    <w:p w14:paraId="3C44E6EA" w14:textId="77777777" w:rsidR="00FA030C" w:rsidRPr="00796579" w:rsidRDefault="00FA030C" w:rsidP="00FA030C">
      <w:pPr>
        <w:rPr>
          <w:rFonts w:ascii="Arial" w:hAnsi="Arial" w:cs="Arial"/>
        </w:rPr>
      </w:pPr>
      <w:r w:rsidRPr="00796579">
        <w:rPr>
          <w:rFonts w:ascii="Arial" w:hAnsi="Arial" w:cs="Arial"/>
        </w:rPr>
        <w:lastRenderedPageBreak/>
        <w:tab/>
        <w:t xml:space="preserve">Realizovaný kabelový rozvod UTP kategorie 5e distribuovaný systém s otevřenou architekturou, vysokou mírou kompatibility a možné rozšiřitelnosti. Rozvod je tvořen pasivními prvky kategorie 5e.  Systém je založen na rozvodu </w:t>
      </w:r>
      <w:proofErr w:type="spellStart"/>
      <w:r w:rsidRPr="00796579">
        <w:rPr>
          <w:rFonts w:ascii="Arial" w:hAnsi="Arial" w:cs="Arial"/>
        </w:rPr>
        <w:t>čtyřpárovým</w:t>
      </w:r>
      <w:proofErr w:type="spellEnd"/>
      <w:r w:rsidRPr="00796579">
        <w:rPr>
          <w:rFonts w:ascii="Arial" w:hAnsi="Arial" w:cs="Arial"/>
        </w:rPr>
        <w:t xml:space="preserve"> kabelem s kroucenými žílami s plným </w:t>
      </w:r>
      <w:proofErr w:type="spellStart"/>
      <w:r w:rsidRPr="00796579">
        <w:rPr>
          <w:rFonts w:ascii="Arial" w:hAnsi="Arial" w:cs="Arial"/>
        </w:rPr>
        <w:t>osmidrátovým</w:t>
      </w:r>
      <w:proofErr w:type="spellEnd"/>
      <w:r w:rsidRPr="00796579">
        <w:rPr>
          <w:rFonts w:ascii="Arial" w:hAnsi="Arial" w:cs="Arial"/>
        </w:rPr>
        <w:t xml:space="preserve"> zapojením. Koncepce je maximálně modulární a umožňuje efektivní kombinaci různých topologií a systémů. Slouží k poskytnutí maximální flexibility vybudované kabeláže a možností využití rozvodů pro přenos dat, telefonního signálu atd.</w:t>
      </w:r>
    </w:p>
    <w:p w14:paraId="3A5B6AC3" w14:textId="77777777" w:rsidR="00FA030C" w:rsidRPr="00796579" w:rsidRDefault="00FA030C" w:rsidP="00FA030C">
      <w:pPr>
        <w:rPr>
          <w:rFonts w:ascii="Arial" w:hAnsi="Arial" w:cs="Arial"/>
        </w:rPr>
      </w:pPr>
      <w:r w:rsidRPr="00796579">
        <w:rPr>
          <w:rFonts w:ascii="Arial" w:hAnsi="Arial" w:cs="Arial"/>
        </w:rPr>
        <w:tab/>
        <w:t>Rozvod je založen na hierarchii rozváděcích panelů, kabeláže a konektorů se zjednodušenou řadou typizovaných součástí. Tato hierarchie je uplatňována na všech úrovních rozvodu.</w:t>
      </w:r>
    </w:p>
    <w:p w14:paraId="601B86D1" w14:textId="77777777" w:rsidR="00FA030C" w:rsidRPr="00796579" w:rsidRDefault="00FA030C" w:rsidP="00FA030C">
      <w:pPr>
        <w:rPr>
          <w:rFonts w:ascii="Arial" w:hAnsi="Arial" w:cs="Arial"/>
        </w:rPr>
      </w:pPr>
      <w:bookmarkStart w:id="6" w:name="_Toc290654907"/>
      <w:r w:rsidRPr="00796579">
        <w:rPr>
          <w:rFonts w:ascii="Arial" w:hAnsi="Arial" w:cs="Arial"/>
        </w:rPr>
        <w:t>Horizontální rozvody</w:t>
      </w:r>
      <w:bookmarkEnd w:id="6"/>
    </w:p>
    <w:p w14:paraId="1B0FE0D0" w14:textId="77777777" w:rsidR="00FA030C" w:rsidRPr="00796579" w:rsidRDefault="00FA030C" w:rsidP="00FA030C">
      <w:pPr>
        <w:rPr>
          <w:rFonts w:ascii="Arial" w:hAnsi="Arial" w:cs="Arial"/>
        </w:rPr>
      </w:pPr>
      <w:r w:rsidRPr="00796579">
        <w:rPr>
          <w:rFonts w:ascii="Arial" w:hAnsi="Arial" w:cs="Arial"/>
        </w:rPr>
        <w:tab/>
        <w:t xml:space="preserve">Horizontální rozvody jsou </w:t>
      </w:r>
      <w:proofErr w:type="spellStart"/>
      <w:r w:rsidRPr="00796579">
        <w:rPr>
          <w:rFonts w:ascii="Arial" w:hAnsi="Arial" w:cs="Arial"/>
        </w:rPr>
        <w:t>propoje</w:t>
      </w:r>
      <w:proofErr w:type="spellEnd"/>
      <w:r w:rsidRPr="00796579">
        <w:rPr>
          <w:rFonts w:ascii="Arial" w:hAnsi="Arial" w:cs="Arial"/>
        </w:rPr>
        <w:t xml:space="preserve"> datového místa s příslušným datovým rozvaděčem. Tyto </w:t>
      </w:r>
      <w:proofErr w:type="spellStart"/>
      <w:r w:rsidRPr="00796579">
        <w:rPr>
          <w:rFonts w:ascii="Arial" w:hAnsi="Arial" w:cs="Arial"/>
        </w:rPr>
        <w:t>propoje</w:t>
      </w:r>
      <w:proofErr w:type="spellEnd"/>
      <w:r w:rsidRPr="00796579">
        <w:rPr>
          <w:rFonts w:ascii="Arial" w:hAnsi="Arial" w:cs="Arial"/>
        </w:rPr>
        <w:t xml:space="preserve"> budou realizovány kabelem. Rozmístění jednotlivých datových zásuvek je zřejmé z výkresové dokumentace jednotlivých podlaží.</w:t>
      </w:r>
    </w:p>
    <w:p w14:paraId="4B3039B8" w14:textId="77777777" w:rsidR="00FA030C" w:rsidRPr="00796579" w:rsidRDefault="00FA030C" w:rsidP="00FA030C">
      <w:pPr>
        <w:pStyle w:val="Nadpis20"/>
        <w:keepLines/>
        <w:spacing w:before="120"/>
        <w:ind w:left="718" w:hanging="576"/>
        <w:rPr>
          <w:rFonts w:cs="Arial"/>
          <w:sz w:val="20"/>
        </w:rPr>
      </w:pPr>
      <w:bookmarkStart w:id="7" w:name="_Toc290654908"/>
      <w:bookmarkStart w:id="8" w:name="_Toc483202923"/>
      <w:bookmarkStart w:id="9" w:name="_Toc46323914"/>
      <w:r w:rsidRPr="00796579">
        <w:rPr>
          <w:rFonts w:cs="Arial"/>
          <w:sz w:val="20"/>
        </w:rPr>
        <w:t>Napájení</w:t>
      </w:r>
      <w:bookmarkEnd w:id="7"/>
      <w:bookmarkEnd w:id="8"/>
      <w:bookmarkEnd w:id="9"/>
    </w:p>
    <w:p w14:paraId="14231D7D" w14:textId="77777777" w:rsidR="00FA030C" w:rsidRPr="00796579" w:rsidRDefault="00FA030C" w:rsidP="00FA030C">
      <w:pPr>
        <w:rPr>
          <w:rFonts w:ascii="Arial" w:hAnsi="Arial" w:cs="Arial"/>
        </w:rPr>
      </w:pPr>
      <w:r w:rsidRPr="00796579">
        <w:rPr>
          <w:rFonts w:ascii="Arial" w:hAnsi="Arial" w:cs="Arial"/>
        </w:rPr>
        <w:tab/>
        <w:t xml:space="preserve">Napájení rozvaděčů SK bude provedeno z rozvaděče EI. V rozvaděči bude instalován samostatný jistič 1f </w:t>
      </w:r>
      <w:proofErr w:type="gramStart"/>
      <w:r w:rsidRPr="00796579">
        <w:rPr>
          <w:rFonts w:ascii="Arial" w:hAnsi="Arial" w:cs="Arial"/>
        </w:rPr>
        <w:t>16A</w:t>
      </w:r>
      <w:proofErr w:type="gramEnd"/>
      <w:r w:rsidRPr="00796579">
        <w:rPr>
          <w:rFonts w:ascii="Arial" w:hAnsi="Arial" w:cs="Arial"/>
        </w:rPr>
        <w:t>, charakteristika B, Označený „SK nevypínat“. Přívodní kabel typu CYKY 3x2.5 bude v rozvaděči zakončen v napájecí rozvodnici.</w:t>
      </w:r>
    </w:p>
    <w:p w14:paraId="222F0F7E" w14:textId="77777777" w:rsidR="00FA030C" w:rsidRPr="00796579" w:rsidRDefault="00FA030C" w:rsidP="00FA030C">
      <w:pPr>
        <w:pStyle w:val="Nadpis20"/>
        <w:keepLines/>
        <w:spacing w:before="120"/>
        <w:ind w:left="718" w:hanging="576"/>
        <w:rPr>
          <w:rFonts w:cs="Arial"/>
          <w:sz w:val="20"/>
        </w:rPr>
      </w:pPr>
      <w:bookmarkStart w:id="10" w:name="_Toc483202924"/>
      <w:bookmarkStart w:id="11" w:name="_Toc46323915"/>
      <w:r w:rsidRPr="00796579">
        <w:rPr>
          <w:rFonts w:cs="Arial"/>
          <w:sz w:val="20"/>
        </w:rPr>
        <w:t>Kabeláž</w:t>
      </w:r>
      <w:bookmarkEnd w:id="10"/>
      <w:bookmarkEnd w:id="11"/>
    </w:p>
    <w:p w14:paraId="02720867" w14:textId="77777777" w:rsidR="00FA030C" w:rsidRPr="00796579" w:rsidRDefault="00FA030C" w:rsidP="00FA030C">
      <w:pPr>
        <w:rPr>
          <w:rFonts w:ascii="Arial" w:hAnsi="Arial" w:cs="Arial"/>
        </w:rPr>
      </w:pPr>
      <w:r w:rsidRPr="00796579">
        <w:rPr>
          <w:rFonts w:ascii="Arial" w:hAnsi="Arial" w:cs="Arial"/>
        </w:rPr>
        <w:tab/>
        <w:t xml:space="preserve">Kabeláž musí splnit minimálně kategorii danou zvoleným systémem, tedy </w:t>
      </w:r>
      <w:proofErr w:type="spellStart"/>
      <w:r w:rsidRPr="00796579">
        <w:rPr>
          <w:rFonts w:ascii="Arial" w:hAnsi="Arial" w:cs="Arial"/>
        </w:rPr>
        <w:t>Cat</w:t>
      </w:r>
      <w:proofErr w:type="spellEnd"/>
      <w:r w:rsidRPr="00796579">
        <w:rPr>
          <w:rFonts w:ascii="Arial" w:hAnsi="Arial" w:cs="Arial"/>
        </w:rPr>
        <w:t xml:space="preserve"> 5e, aby bylo možné celou instalaci SK certifikovat. Pro instalaci budou použity nestíněné UTP s LSOH pláštěm a vhodně zvolenými </w:t>
      </w:r>
      <w:proofErr w:type="spellStart"/>
      <w:r w:rsidRPr="00796579">
        <w:rPr>
          <w:rFonts w:ascii="Arial" w:hAnsi="Arial" w:cs="Arial"/>
        </w:rPr>
        <w:t>kontektory</w:t>
      </w:r>
      <w:proofErr w:type="spellEnd"/>
      <w:r w:rsidRPr="00796579">
        <w:rPr>
          <w:rFonts w:ascii="Arial" w:hAnsi="Arial" w:cs="Arial"/>
        </w:rPr>
        <w:t xml:space="preserve"> a patch panely stejné kategorie a výrobce.</w:t>
      </w:r>
    </w:p>
    <w:p w14:paraId="6BB910A9" w14:textId="77777777" w:rsidR="00EC1652" w:rsidRDefault="00EC1652" w:rsidP="00EC1652"/>
    <w:p w14:paraId="35C11AE9" w14:textId="77777777" w:rsidR="00D44E08" w:rsidRDefault="00D44E08" w:rsidP="00D44E08">
      <w:pPr>
        <w:pStyle w:val="Nadpis30"/>
      </w:pPr>
      <w:bookmarkStart w:id="12" w:name="_Toc46323916"/>
      <w:r>
        <w:t>Domácí telefon</w:t>
      </w:r>
      <w:bookmarkEnd w:id="12"/>
    </w:p>
    <w:p w14:paraId="4C321C42" w14:textId="77777777" w:rsidR="00D44E08" w:rsidRDefault="00D44E08" w:rsidP="00D44E08"/>
    <w:p w14:paraId="3972F1FC" w14:textId="62802322" w:rsidR="00B02F64" w:rsidRDefault="00D44E08" w:rsidP="00B02F64">
      <w:pPr>
        <w:ind w:firstLine="708"/>
        <w:rPr>
          <w:rFonts w:ascii="Arial" w:hAnsi="Arial" w:cs="Arial"/>
        </w:rPr>
      </w:pPr>
      <w:r>
        <w:tab/>
      </w:r>
      <w:r w:rsidR="00B02F64" w:rsidRPr="00796579">
        <w:rPr>
          <w:rFonts w:ascii="Arial" w:hAnsi="Arial" w:cs="Arial"/>
        </w:rPr>
        <w:t xml:space="preserve">U hlavního vchodu do objektu bude osazeno tlačítkové tablo domácího video </w:t>
      </w:r>
      <w:proofErr w:type="gramStart"/>
      <w:r w:rsidR="00B02F64" w:rsidRPr="00796579">
        <w:rPr>
          <w:rFonts w:ascii="Arial" w:hAnsi="Arial" w:cs="Arial"/>
        </w:rPr>
        <w:t>telefonu..</w:t>
      </w:r>
      <w:proofErr w:type="gramEnd"/>
      <w:r w:rsidR="00B02F64" w:rsidRPr="00796579">
        <w:rPr>
          <w:rFonts w:ascii="Arial" w:hAnsi="Arial" w:cs="Arial"/>
        </w:rPr>
        <w:t xml:space="preserve"> Domácí video telefon bude řešen např. </w:t>
      </w:r>
      <w:r w:rsidR="00B02F64">
        <w:rPr>
          <w:rFonts w:ascii="Arial" w:hAnsi="Arial" w:cs="Arial"/>
        </w:rPr>
        <w:t>IP systémem.</w:t>
      </w:r>
      <w:r w:rsidR="00D8591B">
        <w:rPr>
          <w:rFonts w:ascii="Arial" w:hAnsi="Arial" w:cs="Arial"/>
        </w:rPr>
        <w:t xml:space="preserve"> U zadního vchodu bude osazena čtečka pro otevření dveří. </w:t>
      </w:r>
    </w:p>
    <w:p w14:paraId="09BA1A81" w14:textId="71FE4DE1" w:rsidR="00B02F64" w:rsidRDefault="00B02F64" w:rsidP="00B02F64">
      <w:pPr>
        <w:ind w:firstLine="708"/>
        <w:rPr>
          <w:rFonts w:ascii="Arial" w:hAnsi="Arial" w:cs="Arial"/>
        </w:rPr>
      </w:pPr>
      <w:r>
        <w:rPr>
          <w:rFonts w:ascii="Arial" w:hAnsi="Arial" w:cs="Arial"/>
        </w:rPr>
        <w:t xml:space="preserve">Napájecí zdroj bude umístěný v datovém rozvaděči. Jednotlivé </w:t>
      </w:r>
      <w:proofErr w:type="spellStart"/>
      <w:r>
        <w:rPr>
          <w:rFonts w:ascii="Arial" w:hAnsi="Arial" w:cs="Arial"/>
        </w:rPr>
        <w:t>PoE</w:t>
      </w:r>
      <w:proofErr w:type="spellEnd"/>
      <w:r>
        <w:rPr>
          <w:rFonts w:ascii="Arial" w:hAnsi="Arial" w:cs="Arial"/>
        </w:rPr>
        <w:t xml:space="preserve"> switche budou umístěny na patře. V jednotlivých bytech budou osazeny handsfree telefony se 7“ displejem. Domácí telefon bude umět rozeznávat zvonění od vchodových dveří a bytu. Před vstupem do bytu budou osazeny zvonková tlačítka. </w:t>
      </w:r>
      <w:r w:rsidRPr="00796579">
        <w:rPr>
          <w:rFonts w:ascii="Arial" w:hAnsi="Arial" w:cs="Arial"/>
        </w:rPr>
        <w:t>Ve vchodových dveří bude zabudován elektromechanický zámek, který bude ovládán od domácího telefonu z jednotlivých bytů</w:t>
      </w:r>
      <w:r w:rsidR="00D8591B">
        <w:rPr>
          <w:rFonts w:ascii="Arial" w:hAnsi="Arial" w:cs="Arial"/>
        </w:rPr>
        <w:t xml:space="preserve"> a čtečkou</w:t>
      </w:r>
      <w:r>
        <w:rPr>
          <w:rFonts w:ascii="Arial" w:hAnsi="Arial" w:cs="Arial"/>
        </w:rPr>
        <w:t xml:space="preserve">. </w:t>
      </w:r>
    </w:p>
    <w:p w14:paraId="4397850E" w14:textId="77777777" w:rsidR="00B02F64" w:rsidRPr="00796579" w:rsidRDefault="00B02F64" w:rsidP="00B02F64">
      <w:pPr>
        <w:ind w:firstLine="708"/>
        <w:rPr>
          <w:rFonts w:ascii="Arial" w:hAnsi="Arial" w:cs="Arial"/>
        </w:rPr>
      </w:pPr>
    </w:p>
    <w:p w14:paraId="26D83AC9" w14:textId="77777777" w:rsidR="00B02F64" w:rsidRPr="00796579" w:rsidRDefault="00B02F64" w:rsidP="00B02F64">
      <w:pPr>
        <w:pStyle w:val="Nadpis20"/>
        <w:keepLines/>
        <w:spacing w:before="120"/>
        <w:ind w:left="0"/>
        <w:rPr>
          <w:rFonts w:cs="Arial"/>
          <w:sz w:val="20"/>
        </w:rPr>
      </w:pPr>
      <w:bookmarkStart w:id="13" w:name="_Toc483202927"/>
      <w:bookmarkStart w:id="14" w:name="_Toc46323917"/>
      <w:r w:rsidRPr="00796579">
        <w:rPr>
          <w:rFonts w:cs="Arial"/>
          <w:sz w:val="20"/>
        </w:rPr>
        <w:t>Kabeláž</w:t>
      </w:r>
      <w:bookmarkEnd w:id="13"/>
      <w:bookmarkEnd w:id="14"/>
    </w:p>
    <w:p w14:paraId="5053FC8C" w14:textId="77777777" w:rsidR="00B02F64" w:rsidRPr="00796579" w:rsidRDefault="00B02F64" w:rsidP="00B02F64">
      <w:pPr>
        <w:rPr>
          <w:rFonts w:ascii="Arial" w:hAnsi="Arial" w:cs="Arial"/>
        </w:rPr>
      </w:pPr>
      <w:r w:rsidRPr="00796579">
        <w:rPr>
          <w:rFonts w:ascii="Arial" w:hAnsi="Arial" w:cs="Arial"/>
        </w:rPr>
        <w:t>Systém DT používá tyto typy kabelů:</w:t>
      </w:r>
    </w:p>
    <w:p w14:paraId="410C644C" w14:textId="36E1BE39" w:rsidR="00B02F64" w:rsidRDefault="007525DE" w:rsidP="00B02F64">
      <w:pPr>
        <w:pStyle w:val="Odstavecseseznamem"/>
        <w:numPr>
          <w:ilvl w:val="0"/>
          <w:numId w:val="26"/>
        </w:numPr>
        <w:spacing w:after="120"/>
        <w:contextualSpacing w:val="0"/>
        <w:rPr>
          <w:rFonts w:cs="Arial"/>
          <w:sz w:val="20"/>
        </w:rPr>
      </w:pPr>
      <w:r>
        <w:rPr>
          <w:rFonts w:cs="Arial"/>
          <w:sz w:val="20"/>
        </w:rPr>
        <w:t>U</w:t>
      </w:r>
      <w:r w:rsidR="00B02F64" w:rsidRPr="00796579">
        <w:rPr>
          <w:rFonts w:cs="Arial"/>
          <w:sz w:val="20"/>
        </w:rPr>
        <w:t>TP cat.5e</w:t>
      </w:r>
    </w:p>
    <w:p w14:paraId="13707E7F" w14:textId="77777777" w:rsidR="00D44E08" w:rsidRDefault="00D44E08" w:rsidP="00D44E08">
      <w:pPr>
        <w:pStyle w:val="Nadpis30"/>
      </w:pPr>
      <w:bookmarkStart w:id="15" w:name="_Toc46323918"/>
      <w:r>
        <w:t>Autonomní hlásič kouře</w:t>
      </w:r>
      <w:bookmarkEnd w:id="15"/>
    </w:p>
    <w:p w14:paraId="5DB17B2B" w14:textId="77777777" w:rsidR="00D44E08" w:rsidRPr="00796579" w:rsidRDefault="00D44E08" w:rsidP="00D44E08">
      <w:pPr>
        <w:ind w:firstLine="708"/>
        <w:rPr>
          <w:rFonts w:ascii="Arial" w:hAnsi="Arial" w:cs="Arial"/>
        </w:rPr>
      </w:pPr>
      <w:r w:rsidRPr="00796579">
        <w:rPr>
          <w:rFonts w:ascii="Arial" w:hAnsi="Arial" w:cs="Arial"/>
        </w:rPr>
        <w:t>Veškeré bytové jednotky budou vybaveny zařízením autonomní detekce požáru dle požadavku Požárně bezpečnostního řešení.</w:t>
      </w:r>
      <w:r>
        <w:rPr>
          <w:rFonts w:ascii="Arial" w:hAnsi="Arial" w:cs="Arial"/>
        </w:rPr>
        <w:t xml:space="preserve"> Autonomní čidla budou v provedení </w:t>
      </w:r>
      <w:proofErr w:type="gramStart"/>
      <w:r>
        <w:rPr>
          <w:rFonts w:ascii="Arial" w:hAnsi="Arial" w:cs="Arial"/>
        </w:rPr>
        <w:t>230V</w:t>
      </w:r>
      <w:proofErr w:type="gramEnd"/>
      <w:r>
        <w:rPr>
          <w:rFonts w:ascii="Arial" w:hAnsi="Arial" w:cs="Arial"/>
        </w:rPr>
        <w:t xml:space="preserve"> včetně záložního akumulátoru.</w:t>
      </w:r>
    </w:p>
    <w:p w14:paraId="7CCF00D3" w14:textId="77777777" w:rsidR="00D44E08" w:rsidRPr="00796579" w:rsidRDefault="00D44E08" w:rsidP="00D44E08">
      <w:pPr>
        <w:pStyle w:val="Odstavec"/>
        <w:ind w:firstLine="0"/>
        <w:jc w:val="left"/>
        <w:rPr>
          <w:sz w:val="20"/>
          <w:szCs w:val="20"/>
        </w:rPr>
      </w:pPr>
      <w:r w:rsidRPr="00796579">
        <w:rPr>
          <w:sz w:val="20"/>
          <w:szCs w:val="20"/>
        </w:rPr>
        <w:t>Popis a provedení systému</w:t>
      </w:r>
    </w:p>
    <w:p w14:paraId="2C5FA78C" w14:textId="77777777" w:rsidR="00D44E08" w:rsidRPr="00796579" w:rsidRDefault="00D44E08" w:rsidP="00D44E08">
      <w:pPr>
        <w:rPr>
          <w:rFonts w:ascii="Arial" w:hAnsi="Arial" w:cs="Arial"/>
        </w:rPr>
      </w:pPr>
      <w:r w:rsidRPr="00796579">
        <w:rPr>
          <w:rFonts w:ascii="Arial" w:hAnsi="Arial" w:cs="Arial"/>
        </w:rPr>
        <w:tab/>
        <w:t>Dle platných státních norem a paragraf 16 vyhlášky č. 23/2008 Sb. musí být každý byt v bytovém domě, rodinný dům a ubytovací zařízení vybaven autonomním hlásičem požáru se signalizací. Tento hlásič musí být umístěn v chodbě bytu vedoucí k východu z bytu.</w:t>
      </w:r>
    </w:p>
    <w:p w14:paraId="6CAB7A4D" w14:textId="77777777" w:rsidR="00D44E08" w:rsidRPr="00796579" w:rsidRDefault="00D44E08" w:rsidP="00D44E08">
      <w:pPr>
        <w:pStyle w:val="Zkladntext"/>
        <w:spacing w:line="276" w:lineRule="auto"/>
        <w:rPr>
          <w:rFonts w:ascii="Arial" w:hAnsi="Arial" w:cs="Arial"/>
          <w:sz w:val="20"/>
        </w:rPr>
      </w:pPr>
      <w:r w:rsidRPr="00796579">
        <w:rPr>
          <w:rFonts w:ascii="Arial" w:hAnsi="Arial" w:cs="Arial"/>
          <w:sz w:val="20"/>
        </w:rPr>
        <w:t>Zařízením autonomní detekce a signalizace se rozumí:</w:t>
      </w:r>
    </w:p>
    <w:p w14:paraId="097FD104" w14:textId="77777777" w:rsidR="00D44E08" w:rsidRPr="00796579" w:rsidRDefault="00D44E08" w:rsidP="00D44E08">
      <w:pPr>
        <w:pStyle w:val="Zkladntext"/>
        <w:numPr>
          <w:ilvl w:val="0"/>
          <w:numId w:val="27"/>
        </w:numPr>
        <w:tabs>
          <w:tab w:val="left" w:pos="3402"/>
          <w:tab w:val="left" w:pos="6237"/>
          <w:tab w:val="right" w:pos="8931"/>
        </w:tabs>
        <w:spacing w:line="276" w:lineRule="auto"/>
        <w:jc w:val="both"/>
        <w:rPr>
          <w:rFonts w:ascii="Arial" w:hAnsi="Arial" w:cs="Arial"/>
          <w:sz w:val="20"/>
        </w:rPr>
      </w:pPr>
      <w:r w:rsidRPr="00796579">
        <w:rPr>
          <w:rFonts w:ascii="Arial" w:hAnsi="Arial" w:cs="Arial"/>
          <w:sz w:val="20"/>
        </w:rPr>
        <w:t>autonomní hlásič kouře podle ČSN EN 14604 nebo</w:t>
      </w:r>
    </w:p>
    <w:p w14:paraId="07822F71" w14:textId="77777777" w:rsidR="00D44E08" w:rsidRDefault="00D44E08" w:rsidP="00D44E08">
      <w:pPr>
        <w:pStyle w:val="Zkladntext"/>
        <w:numPr>
          <w:ilvl w:val="0"/>
          <w:numId w:val="27"/>
        </w:numPr>
        <w:tabs>
          <w:tab w:val="left" w:pos="3402"/>
          <w:tab w:val="left" w:pos="6237"/>
          <w:tab w:val="right" w:pos="8931"/>
        </w:tabs>
        <w:spacing w:line="276" w:lineRule="auto"/>
        <w:jc w:val="both"/>
        <w:rPr>
          <w:rFonts w:ascii="Arial" w:hAnsi="Arial" w:cs="Arial"/>
          <w:sz w:val="20"/>
        </w:rPr>
      </w:pPr>
      <w:r w:rsidRPr="00796579">
        <w:rPr>
          <w:rFonts w:ascii="Arial" w:hAnsi="Arial" w:cs="Arial"/>
          <w:sz w:val="20"/>
        </w:rPr>
        <w:t>hlásič požáru podle ČSN EN 54 “Elektrická požární signalizace” a to například část 5, část 7 a část 10; tyto hlásiče jsou použity například v lince elektrických zabezpečovacích systémů v souladu s českými technickými normami řady ČSN EN 50131 “Poplachové systémy – Elektrické zabezpečovací systémy”.</w:t>
      </w:r>
    </w:p>
    <w:p w14:paraId="2862C33D" w14:textId="77777777" w:rsidR="00D44E08" w:rsidRDefault="00D44E08" w:rsidP="00D44E08">
      <w:pPr>
        <w:pStyle w:val="Zkladntext"/>
        <w:tabs>
          <w:tab w:val="left" w:pos="3402"/>
          <w:tab w:val="left" w:pos="6237"/>
          <w:tab w:val="right" w:pos="8931"/>
        </w:tabs>
        <w:spacing w:line="276" w:lineRule="auto"/>
        <w:jc w:val="both"/>
        <w:rPr>
          <w:rFonts w:ascii="Arial" w:hAnsi="Arial" w:cs="Arial"/>
          <w:sz w:val="20"/>
        </w:rPr>
      </w:pPr>
    </w:p>
    <w:p w14:paraId="6FE8D60C" w14:textId="77777777" w:rsidR="00D44E08" w:rsidRPr="00796579" w:rsidRDefault="00D44E08" w:rsidP="00D44E08">
      <w:pPr>
        <w:pStyle w:val="Nadpis30"/>
      </w:pPr>
      <w:bookmarkStart w:id="16" w:name="_Toc46323919"/>
      <w:r>
        <w:t>Společná televizní anténa</w:t>
      </w:r>
      <w:bookmarkEnd w:id="16"/>
    </w:p>
    <w:p w14:paraId="526870DC" w14:textId="079E8720" w:rsidR="00B02F64" w:rsidRDefault="00B02F64" w:rsidP="00B02F64">
      <w:pPr>
        <w:ind w:firstLine="708"/>
        <w:jc w:val="both"/>
        <w:rPr>
          <w:rFonts w:ascii="Arial" w:hAnsi="Arial" w:cs="Arial"/>
        </w:rPr>
      </w:pPr>
      <w:r>
        <w:rPr>
          <w:rFonts w:ascii="Arial" w:hAnsi="Arial" w:cs="Arial"/>
        </w:rPr>
        <w:t xml:space="preserve">Bytový dům </w:t>
      </w:r>
      <w:r w:rsidRPr="00796579">
        <w:rPr>
          <w:rFonts w:ascii="Arial" w:hAnsi="Arial" w:cs="Arial"/>
        </w:rPr>
        <w:t>bude vybaveny rozvodem společné televizní antény pro příjem pozemního digitálního televizního vysílání v pásmu UHF, příjem radiového vysílání v pásmu VKV (FM)</w:t>
      </w:r>
      <w:r>
        <w:rPr>
          <w:rFonts w:ascii="Arial" w:hAnsi="Arial" w:cs="Arial"/>
        </w:rPr>
        <w:t xml:space="preserve">. </w:t>
      </w:r>
      <w:r w:rsidRPr="00796579">
        <w:rPr>
          <w:rFonts w:ascii="Arial" w:hAnsi="Arial" w:cs="Arial"/>
        </w:rPr>
        <w:t xml:space="preserve">Anténní </w:t>
      </w:r>
      <w:r w:rsidRPr="00796579">
        <w:rPr>
          <w:rFonts w:ascii="Arial" w:hAnsi="Arial" w:cs="Arial"/>
        </w:rPr>
        <w:lastRenderedPageBreak/>
        <w:t xml:space="preserve">stožár bude umístěn na střeše objektu. Na anténním stožáru budou umístěny antény pro pásmo UHF, VKV. Před konečným umístěním a nastavením antén je nutné provést měření intenzity signálu, na jehož základě budou antény umístěny a nasměrovány. </w:t>
      </w:r>
      <w:r>
        <w:rPr>
          <w:rFonts w:ascii="Arial" w:hAnsi="Arial" w:cs="Arial"/>
        </w:rPr>
        <w:t xml:space="preserve">Na chodbě ve </w:t>
      </w:r>
      <w:r w:rsidR="00D8591B">
        <w:rPr>
          <w:rFonts w:ascii="Arial" w:hAnsi="Arial" w:cs="Arial"/>
        </w:rPr>
        <w:t>3</w:t>
      </w:r>
      <w:r>
        <w:rPr>
          <w:rFonts w:ascii="Arial" w:hAnsi="Arial" w:cs="Arial"/>
        </w:rPr>
        <w:t xml:space="preserve">.NP </w:t>
      </w:r>
      <w:r w:rsidRPr="00796579">
        <w:rPr>
          <w:rFonts w:ascii="Arial" w:hAnsi="Arial" w:cs="Arial"/>
        </w:rPr>
        <w:t xml:space="preserve">bude umístěna hlavní stanice STA obsahující zesilovače, </w:t>
      </w:r>
      <w:proofErr w:type="spellStart"/>
      <w:r w:rsidRPr="00796579">
        <w:rPr>
          <w:rFonts w:ascii="Arial" w:hAnsi="Arial" w:cs="Arial"/>
        </w:rPr>
        <w:t>multipřepínače</w:t>
      </w:r>
      <w:proofErr w:type="spellEnd"/>
      <w:r w:rsidRPr="00796579">
        <w:rPr>
          <w:rFonts w:ascii="Arial" w:hAnsi="Arial" w:cs="Arial"/>
        </w:rPr>
        <w:t xml:space="preserve"> atd. </w:t>
      </w:r>
      <w:r w:rsidR="007525DE">
        <w:rPr>
          <w:rFonts w:ascii="Arial" w:hAnsi="Arial" w:cs="Arial"/>
        </w:rPr>
        <w:t xml:space="preserve">Skříně pro STA jsou umístěny v únikové cestě budou tedy v provedení s požární odolností EI30DO1. </w:t>
      </w:r>
      <w:r w:rsidRPr="00796579">
        <w:rPr>
          <w:rFonts w:ascii="Arial" w:hAnsi="Arial" w:cs="Arial"/>
        </w:rPr>
        <w:t xml:space="preserve">Dle výkresové části PD budou instalovány účastnické zásuvky (koncové) TV-RD. Signály z přijímaných pásem UHF a VKV budou zesíleny a sloučeny v soustavě kanálových zesilovačů. Tento signál bude přiveden do </w:t>
      </w:r>
      <w:r>
        <w:rPr>
          <w:rFonts w:ascii="Arial" w:hAnsi="Arial" w:cs="Arial"/>
        </w:rPr>
        <w:t>rozbočovačů</w:t>
      </w:r>
      <w:r w:rsidRPr="00796579">
        <w:rPr>
          <w:rFonts w:ascii="Arial" w:hAnsi="Arial" w:cs="Arial"/>
        </w:rPr>
        <w:t>. Z </w:t>
      </w:r>
      <w:r>
        <w:rPr>
          <w:rFonts w:ascii="Arial" w:hAnsi="Arial" w:cs="Arial"/>
        </w:rPr>
        <w:t>rozbočovačů</w:t>
      </w:r>
      <w:r w:rsidRPr="00796579">
        <w:rPr>
          <w:rFonts w:ascii="Arial" w:hAnsi="Arial" w:cs="Arial"/>
        </w:rPr>
        <w:t xml:space="preserve"> budou vedeny samostatné kabely – hvězdicovitým systémem – do jednotlivých </w:t>
      </w:r>
      <w:r>
        <w:rPr>
          <w:rFonts w:ascii="Arial" w:hAnsi="Arial" w:cs="Arial"/>
        </w:rPr>
        <w:t xml:space="preserve">bytových rozvaděčů. </w:t>
      </w:r>
    </w:p>
    <w:p w14:paraId="0BBE9459" w14:textId="77777777" w:rsidR="00B02F64" w:rsidRPr="00796579" w:rsidRDefault="00B02F64" w:rsidP="00B02F64">
      <w:pPr>
        <w:jc w:val="both"/>
        <w:rPr>
          <w:rFonts w:ascii="Arial" w:hAnsi="Arial" w:cs="Arial"/>
        </w:rPr>
      </w:pPr>
      <w:r w:rsidRPr="00796579">
        <w:rPr>
          <w:rFonts w:ascii="Arial" w:hAnsi="Arial" w:cs="Arial"/>
        </w:rPr>
        <w:t xml:space="preserve"> Účastnické zásuvky </w:t>
      </w:r>
      <w:r>
        <w:rPr>
          <w:rFonts w:ascii="Arial" w:hAnsi="Arial" w:cs="Arial"/>
        </w:rPr>
        <w:t xml:space="preserve">budou napojeny z bytové rozvodnice a </w:t>
      </w:r>
      <w:r w:rsidRPr="00796579">
        <w:rPr>
          <w:rFonts w:ascii="Arial" w:hAnsi="Arial" w:cs="Arial"/>
        </w:rPr>
        <w:t>budou umístěny ve výšce 0,3 metru nad podlahou.</w:t>
      </w:r>
    </w:p>
    <w:p w14:paraId="294DC771" w14:textId="77777777" w:rsidR="00B02F64" w:rsidRPr="00796579" w:rsidRDefault="00B02F64" w:rsidP="00B02F64">
      <w:pPr>
        <w:jc w:val="both"/>
        <w:rPr>
          <w:rFonts w:ascii="Arial" w:hAnsi="Arial" w:cs="Arial"/>
        </w:rPr>
      </w:pPr>
      <w:r w:rsidRPr="00796579">
        <w:rPr>
          <w:rFonts w:ascii="Arial" w:hAnsi="Arial" w:cs="Arial"/>
        </w:rPr>
        <w:tab/>
        <w:t>Rozvod společné televizní antény bude tvořen koaxiálním kabelem (např. Beden H-125 nebo kvalitativně lepším) pro vedení signálu z přijímacích antén bude kabel ve venkovním provedení s odolností proti UV záření. Signál z antény pro VKV a UHF bude sloučen a zesílen zesilovačem domovním zesilovačem. Ve vybraných místnostech budou umístěny účastnické zásuvky, tyto zásuvky budou osazeny v krabicích KU-68 pod omítkou ve výšce 0,3 metru nad podlahou.</w:t>
      </w:r>
    </w:p>
    <w:p w14:paraId="27E8FADE" w14:textId="77777777" w:rsidR="00B02F64" w:rsidRDefault="00B02F64" w:rsidP="00B02F64">
      <w:pPr>
        <w:ind w:firstLine="708"/>
        <w:rPr>
          <w:rFonts w:ascii="Arial" w:hAnsi="Arial" w:cs="Arial"/>
        </w:rPr>
      </w:pPr>
      <w:r w:rsidRPr="00796579">
        <w:rPr>
          <w:rFonts w:ascii="Arial" w:hAnsi="Arial" w:cs="Arial"/>
        </w:rPr>
        <w:t xml:space="preserve">Nevyužité vstupy a výstupy zesilovačů, rozbočovačů a </w:t>
      </w:r>
      <w:proofErr w:type="spellStart"/>
      <w:r w:rsidRPr="00796579">
        <w:rPr>
          <w:rFonts w:ascii="Arial" w:hAnsi="Arial" w:cs="Arial"/>
        </w:rPr>
        <w:t>multipřepínačů</w:t>
      </w:r>
      <w:proofErr w:type="spellEnd"/>
      <w:r w:rsidRPr="00796579">
        <w:rPr>
          <w:rFonts w:ascii="Arial" w:hAnsi="Arial" w:cs="Arial"/>
        </w:rPr>
        <w:t xml:space="preserve"> budou zakončeny zakončovacím prvkem 75Ohm. </w:t>
      </w:r>
    </w:p>
    <w:p w14:paraId="2FECCEB2" w14:textId="77777777" w:rsidR="00B02F64" w:rsidRPr="00180746" w:rsidRDefault="00B02F64" w:rsidP="00B02F64">
      <w:pPr>
        <w:pStyle w:val="Nadpis20"/>
        <w:numPr>
          <w:ilvl w:val="1"/>
          <w:numId w:val="0"/>
        </w:numPr>
        <w:rPr>
          <w:rFonts w:cs="Arial"/>
          <w:sz w:val="20"/>
        </w:rPr>
      </w:pPr>
      <w:r w:rsidRPr="00180746">
        <w:rPr>
          <w:rFonts w:cs="Arial"/>
          <w:sz w:val="20"/>
        </w:rPr>
        <w:tab/>
      </w:r>
      <w:bookmarkStart w:id="17" w:name="_Toc375229522"/>
      <w:bookmarkStart w:id="18" w:name="_Toc8328931"/>
      <w:bookmarkStart w:id="19" w:name="_Toc46323920"/>
      <w:r w:rsidRPr="00180746">
        <w:rPr>
          <w:rFonts w:cs="Arial"/>
          <w:sz w:val="20"/>
        </w:rPr>
        <w:t>Napájení</w:t>
      </w:r>
      <w:bookmarkEnd w:id="17"/>
      <w:bookmarkEnd w:id="18"/>
      <w:bookmarkEnd w:id="19"/>
    </w:p>
    <w:p w14:paraId="2AC25769" w14:textId="77777777" w:rsidR="00B02F64" w:rsidRPr="00180746" w:rsidRDefault="00B02F64" w:rsidP="00B02F64">
      <w:pPr>
        <w:ind w:firstLine="708"/>
        <w:rPr>
          <w:rFonts w:ascii="Arial" w:hAnsi="Arial" w:cs="Arial"/>
        </w:rPr>
      </w:pPr>
      <w:r w:rsidRPr="00180746">
        <w:rPr>
          <w:rFonts w:ascii="Arial" w:hAnsi="Arial" w:cs="Arial"/>
        </w:rPr>
        <w:t xml:space="preserve">STA bude provedeno z rozvaděče EI. V rozvaděči bude instalován samostatný jistič 1f </w:t>
      </w:r>
      <w:proofErr w:type="gramStart"/>
      <w:r w:rsidRPr="00180746">
        <w:rPr>
          <w:rFonts w:ascii="Arial" w:hAnsi="Arial" w:cs="Arial"/>
        </w:rPr>
        <w:t>16A</w:t>
      </w:r>
      <w:proofErr w:type="gramEnd"/>
      <w:r w:rsidRPr="00180746">
        <w:rPr>
          <w:rFonts w:ascii="Arial" w:hAnsi="Arial" w:cs="Arial"/>
        </w:rPr>
        <w:t xml:space="preserve">, charakteristika B, Označený „STA nevypínat“. Přívodní kabel typu CYKY 3x2.5 bude v rozvaděči zakončen v napájecí rozvodnici. </w:t>
      </w:r>
    </w:p>
    <w:p w14:paraId="7CA01B53" w14:textId="77777777" w:rsidR="00D44E08" w:rsidRDefault="00D44E08" w:rsidP="00D44E08"/>
    <w:p w14:paraId="25454A99" w14:textId="77777777" w:rsidR="00D44E08" w:rsidRDefault="00B02F64" w:rsidP="00D44E08">
      <w:pPr>
        <w:pStyle w:val="Nadpis30"/>
      </w:pPr>
      <w:bookmarkStart w:id="20" w:name="_Toc46323921"/>
      <w:r>
        <w:t>T</w:t>
      </w:r>
      <w:r w:rsidR="00D44E08">
        <w:t>echnické podmínky pro provedení prací</w:t>
      </w:r>
      <w:bookmarkEnd w:id="20"/>
    </w:p>
    <w:p w14:paraId="6E4B8467" w14:textId="77777777" w:rsidR="00D44E08" w:rsidRPr="00180746" w:rsidRDefault="00D44E08" w:rsidP="00D44E08">
      <w:pPr>
        <w:autoSpaceDE w:val="0"/>
        <w:autoSpaceDN w:val="0"/>
        <w:adjustRightInd w:val="0"/>
        <w:ind w:firstLine="708"/>
        <w:rPr>
          <w:rFonts w:ascii="Arial" w:hAnsi="Arial" w:cs="Arial"/>
        </w:rPr>
      </w:pPr>
      <w:r w:rsidRPr="00180746">
        <w:rPr>
          <w:rFonts w:ascii="Arial" w:hAnsi="Arial" w:cs="Arial"/>
        </w:rPr>
        <w:t>Při montážních pracích musí být dodrženy technické podmínky výrobce kabelů (zejména dodržení předepsaných minimálních ohybů kabelů a tahových sil při ukládání kabelů). Montáž bude provedena tak, aby nedošlo k deformaci kabelů a následně ke zhoršení přenosových vlastností. Rozvody kabelů budou provedeny dle ČSN 34 2300, zejména je nutné dodržet podmínky souběhu vedení se silovými rozvody. Návrh zařízení je nutno provést v souladu s platnou ČSN 33 2000-5-51 (Výběr a stavba el. zařízení, vnější vlivy).</w:t>
      </w:r>
    </w:p>
    <w:p w14:paraId="622365CB" w14:textId="77777777" w:rsidR="00D44E08" w:rsidRPr="00180746" w:rsidRDefault="00D44E08" w:rsidP="00D44E08">
      <w:pPr>
        <w:pStyle w:val="Nadpis1"/>
        <w:rPr>
          <w:rFonts w:ascii="Arial" w:hAnsi="Arial" w:cs="Arial"/>
          <w:b/>
          <w:bCs/>
          <w:sz w:val="20"/>
        </w:rPr>
      </w:pPr>
      <w:bookmarkStart w:id="21" w:name="_Toc464137677"/>
      <w:bookmarkStart w:id="22" w:name="_Toc493744128"/>
      <w:bookmarkStart w:id="23" w:name="_Toc528567112"/>
      <w:bookmarkStart w:id="24" w:name="_Toc8328934"/>
      <w:bookmarkStart w:id="25" w:name="_Toc46323922"/>
      <w:r w:rsidRPr="00180746">
        <w:rPr>
          <w:rFonts w:ascii="Arial" w:hAnsi="Arial" w:cs="Arial"/>
          <w:b/>
          <w:bCs/>
          <w:sz w:val="20"/>
        </w:rPr>
        <w:t>Posouzení vlivu na životní prostředí</w:t>
      </w:r>
      <w:bookmarkEnd w:id="21"/>
      <w:bookmarkEnd w:id="22"/>
      <w:bookmarkEnd w:id="23"/>
      <w:bookmarkEnd w:id="24"/>
      <w:bookmarkEnd w:id="25"/>
    </w:p>
    <w:p w14:paraId="0304F8B0" w14:textId="77777777" w:rsidR="00D44E08" w:rsidRPr="00180746" w:rsidRDefault="00D44E08" w:rsidP="00D44E08">
      <w:pPr>
        <w:autoSpaceDE w:val="0"/>
        <w:autoSpaceDN w:val="0"/>
        <w:adjustRightInd w:val="0"/>
        <w:rPr>
          <w:rFonts w:ascii="Arial" w:hAnsi="Arial" w:cs="Arial"/>
        </w:rPr>
      </w:pPr>
      <w:r w:rsidRPr="00180746">
        <w:rPr>
          <w:rFonts w:ascii="Arial" w:hAnsi="Arial" w:cs="Arial"/>
        </w:rPr>
        <w:t>Výstavbou ani následným provozem nedojde k ovlivnění životního prostředí. Při realizaci nebudou produkovány žádné nebezpečné odpady. Kabely, kabelové žlaby, ohebné trubky a ostatní komponenty rozvodů slaboproudu jsou vůči okolí fyzikálně i chemicky neutrální. Žádná použitá zařízení nejsou zdrojem nebezpečného záření, nedochází u nich k emisi škodlivin, jsou bezhlučná a nevzniká zde ani jiná možnost ohrožení životního prostředí.</w:t>
      </w:r>
    </w:p>
    <w:p w14:paraId="70C5268A" w14:textId="77777777" w:rsidR="00D44E08" w:rsidRPr="00180746" w:rsidRDefault="00D44E08" w:rsidP="00D44E08">
      <w:pPr>
        <w:autoSpaceDE w:val="0"/>
        <w:autoSpaceDN w:val="0"/>
        <w:adjustRightInd w:val="0"/>
        <w:rPr>
          <w:rFonts w:ascii="Arial" w:hAnsi="Arial" w:cs="Arial"/>
        </w:rPr>
      </w:pPr>
    </w:p>
    <w:p w14:paraId="56647B96" w14:textId="77777777" w:rsidR="00D44E08" w:rsidRPr="00180746" w:rsidRDefault="00D44E08" w:rsidP="00D44E08">
      <w:pPr>
        <w:autoSpaceDE w:val="0"/>
        <w:autoSpaceDN w:val="0"/>
        <w:adjustRightInd w:val="0"/>
        <w:rPr>
          <w:rFonts w:ascii="Arial" w:hAnsi="Arial" w:cs="Arial"/>
        </w:rPr>
      </w:pPr>
      <w:r w:rsidRPr="00180746">
        <w:rPr>
          <w:rFonts w:ascii="Arial" w:hAnsi="Arial" w:cs="Arial"/>
        </w:rPr>
        <w:t>Při realizaci vznikly z hlediska Zákona o odpadech tyto odpady:</w:t>
      </w:r>
    </w:p>
    <w:p w14:paraId="67E61935" w14:textId="77777777" w:rsidR="00D44E08" w:rsidRPr="00180746" w:rsidRDefault="00D44E08" w:rsidP="00D44E08">
      <w:pPr>
        <w:autoSpaceDE w:val="0"/>
        <w:autoSpaceDN w:val="0"/>
        <w:adjustRightInd w:val="0"/>
        <w:rPr>
          <w:rFonts w:ascii="Arial" w:hAnsi="Arial" w:cs="Arial"/>
        </w:rPr>
      </w:pPr>
      <w:r w:rsidRPr="00180746">
        <w:rPr>
          <w:rFonts w:ascii="Arial" w:hAnsi="Arial" w:cs="Arial"/>
        </w:rPr>
        <w:t>číslo odpadu                      název odpadu                     původ    kategorie</w:t>
      </w:r>
    </w:p>
    <w:p w14:paraId="0161FFCB" w14:textId="77777777" w:rsidR="00D44E08" w:rsidRDefault="00D44E08" w:rsidP="00D44E08">
      <w:pPr>
        <w:rPr>
          <w:rFonts w:ascii="Arial" w:hAnsi="Arial" w:cs="Arial"/>
        </w:rPr>
      </w:pPr>
      <w:r w:rsidRPr="00180746">
        <w:rPr>
          <w:rFonts w:ascii="Arial" w:hAnsi="Arial" w:cs="Arial"/>
        </w:rPr>
        <w:t xml:space="preserve">17 04 08               kabely (trubky a kabelové </w:t>
      </w:r>
      <w:proofErr w:type="gramStart"/>
      <w:r w:rsidRPr="00180746">
        <w:rPr>
          <w:rFonts w:ascii="Arial" w:hAnsi="Arial" w:cs="Arial"/>
        </w:rPr>
        <w:t xml:space="preserve">žlaby)   </w:t>
      </w:r>
      <w:proofErr w:type="gramEnd"/>
      <w:r w:rsidRPr="00180746">
        <w:rPr>
          <w:rFonts w:ascii="Arial" w:hAnsi="Arial" w:cs="Arial"/>
        </w:rPr>
        <w:t xml:space="preserve">  zbytky     kabelů 0</w:t>
      </w:r>
    </w:p>
    <w:p w14:paraId="279EB3B0" w14:textId="77777777" w:rsidR="00D44E08" w:rsidRDefault="00D44E08" w:rsidP="00D44E08"/>
    <w:p w14:paraId="0E602F79" w14:textId="77777777" w:rsidR="00D44E08" w:rsidRDefault="00D44E08" w:rsidP="00D44E08">
      <w:pPr>
        <w:pStyle w:val="Nadpis30"/>
      </w:pPr>
      <w:bookmarkStart w:id="26" w:name="_Toc46323923"/>
      <w:r>
        <w:t>Podmínky dodržení BOZP</w:t>
      </w:r>
      <w:bookmarkEnd w:id="26"/>
    </w:p>
    <w:p w14:paraId="1B09ED58" w14:textId="77777777" w:rsidR="00D44E08" w:rsidRPr="00180746" w:rsidRDefault="00D44E08" w:rsidP="00D44E08">
      <w:pPr>
        <w:autoSpaceDE w:val="0"/>
        <w:autoSpaceDN w:val="0"/>
        <w:adjustRightInd w:val="0"/>
        <w:ind w:firstLine="708"/>
        <w:rPr>
          <w:rFonts w:ascii="Arial" w:hAnsi="Arial" w:cs="Arial"/>
        </w:rPr>
      </w:pPr>
      <w:r w:rsidRPr="00180746">
        <w:rPr>
          <w:rFonts w:ascii="Arial" w:hAnsi="Arial" w:cs="Arial"/>
        </w:rPr>
        <w:t>Při montážních pracích musí být dodržena příslušná ustanovení příslušné stavební vyhlášky, předpisy a normy pro práci na elektrickém zařízení a bezpečnostní (ČSN 34 3100) a požární předpisy pro práci v tomto prostředí. Všechny</w:t>
      </w:r>
    </w:p>
    <w:p w14:paraId="66E30386" w14:textId="77777777" w:rsidR="00D44E08" w:rsidRDefault="00D44E08" w:rsidP="00D44E08">
      <w:pPr>
        <w:autoSpaceDE w:val="0"/>
        <w:autoSpaceDN w:val="0"/>
        <w:adjustRightInd w:val="0"/>
        <w:rPr>
          <w:rFonts w:ascii="Arial" w:hAnsi="Arial" w:cs="Arial"/>
        </w:rPr>
      </w:pPr>
      <w:r w:rsidRPr="00180746">
        <w:rPr>
          <w:rFonts w:ascii="Arial" w:hAnsi="Arial" w:cs="Arial"/>
        </w:rPr>
        <w:t>části stavby byly navrženy v souladu s předpisy platnými v České republice. Veškeré stavební práce budou prováděny odbornou firmou k této činnosti způsobilou. Při stavebních pracích byly dodrženy zásady bezpečné práce na elektrickém zařízení.</w:t>
      </w:r>
    </w:p>
    <w:p w14:paraId="2E0B16DE" w14:textId="77777777" w:rsidR="00D44E08" w:rsidRDefault="00D44E08" w:rsidP="00D44E08">
      <w:pPr>
        <w:autoSpaceDE w:val="0"/>
        <w:autoSpaceDN w:val="0"/>
        <w:adjustRightInd w:val="0"/>
        <w:rPr>
          <w:rFonts w:ascii="Arial" w:hAnsi="Arial" w:cs="Arial"/>
        </w:rPr>
      </w:pPr>
    </w:p>
    <w:p w14:paraId="7A790315" w14:textId="77777777" w:rsidR="00D44E08" w:rsidRPr="00180746" w:rsidRDefault="00D44E08" w:rsidP="00D44E08">
      <w:pPr>
        <w:pStyle w:val="Nadpis30"/>
      </w:pPr>
      <w:bookmarkStart w:id="27" w:name="_Toc46323924"/>
      <w:r>
        <w:t>Závěr</w:t>
      </w:r>
      <w:bookmarkEnd w:id="27"/>
    </w:p>
    <w:p w14:paraId="0F7844ED" w14:textId="77777777" w:rsidR="00D44E08" w:rsidRPr="00180746" w:rsidRDefault="00D44E08" w:rsidP="00D44E08">
      <w:pPr>
        <w:autoSpaceDE w:val="0"/>
        <w:autoSpaceDN w:val="0"/>
        <w:adjustRightInd w:val="0"/>
        <w:ind w:firstLine="708"/>
        <w:rPr>
          <w:rFonts w:ascii="Arial" w:hAnsi="Arial" w:cs="Arial"/>
        </w:rPr>
      </w:pPr>
      <w:r w:rsidRPr="00180746">
        <w:rPr>
          <w:rFonts w:ascii="Arial" w:hAnsi="Arial" w:cs="Arial"/>
        </w:rPr>
        <w:t xml:space="preserve">Projekt byl zpracován dle norem platných v době jeho zpracování a norem souvisejících. Veškeré instalované komponenty musí odpovídat předpisům a normám a musí splňovat ustanovení zákona č. 22/1997 o technických požadavcích na výrobky. </w:t>
      </w:r>
    </w:p>
    <w:p w14:paraId="13F8FB29" w14:textId="77777777" w:rsidR="00D44E08" w:rsidRPr="00180746" w:rsidRDefault="00D44E08" w:rsidP="00D44E08">
      <w:pPr>
        <w:autoSpaceDE w:val="0"/>
        <w:autoSpaceDN w:val="0"/>
        <w:adjustRightInd w:val="0"/>
        <w:rPr>
          <w:rFonts w:ascii="Arial" w:hAnsi="Arial" w:cs="Arial"/>
        </w:rPr>
      </w:pPr>
    </w:p>
    <w:p w14:paraId="51C81D2C" w14:textId="77777777" w:rsidR="00D44E08" w:rsidRPr="00180746" w:rsidRDefault="00D44E08" w:rsidP="00D44E08">
      <w:pPr>
        <w:ind w:firstLine="720"/>
        <w:rPr>
          <w:rFonts w:ascii="Arial" w:hAnsi="Arial" w:cs="Arial"/>
        </w:rPr>
      </w:pPr>
      <w:r w:rsidRPr="00180746">
        <w:rPr>
          <w:rFonts w:ascii="Arial" w:hAnsi="Arial" w:cs="Arial"/>
        </w:rPr>
        <w:lastRenderedPageBreak/>
        <w:t>Nabízející musí nabídnout a realizovat systém kompletní a plně funkční včetně uvedení do provozu a všech potřebných zkoušek, měření a revizí. V případě chybějících částí či odchylek v projektové dokumentaci je povinen toto oznámit projektantovy.</w:t>
      </w:r>
    </w:p>
    <w:p w14:paraId="0514138E" w14:textId="77777777" w:rsidR="00D44E08" w:rsidRPr="00180746" w:rsidRDefault="00D44E08" w:rsidP="00D44E08">
      <w:pPr>
        <w:pStyle w:val="Text"/>
        <w:spacing w:line="276" w:lineRule="auto"/>
        <w:ind w:firstLine="708"/>
      </w:pPr>
      <w:r w:rsidRPr="00180746">
        <w:t xml:space="preserve">Při montáži zařízení musí respektovány všechny příslušné normy a předpisy, zejména </w:t>
      </w:r>
      <w:hyperlink r:id="rId8" w:history="1">
        <w:r w:rsidRPr="00180746">
          <w:rPr>
            <w:rStyle w:val="Hypertextovodkaz"/>
          </w:rPr>
          <w:t>ČSN 33 2000-5-52</w:t>
        </w:r>
      </w:hyperlink>
      <w:r w:rsidRPr="00180746">
        <w:t>, 34 2300 a ČSN EN 50132 a předpisy výrobců jednotlivých zařízení. Kabeláž veškerých rozvodů v únikových cestách bude provedena kabely se zvýšenou odolností proti šíření plamene oheň retardující dle ČSN EN 60332. Prostupy mezi jednotlivými požárními úseky musí být protipožárně zajištěny.</w:t>
      </w:r>
    </w:p>
    <w:p w14:paraId="6E3ED7A5" w14:textId="77777777" w:rsidR="00D44E08" w:rsidRPr="00180746" w:rsidRDefault="00D44E08" w:rsidP="00D44E08">
      <w:pPr>
        <w:pStyle w:val="Text"/>
        <w:spacing w:line="276" w:lineRule="auto"/>
        <w:ind w:firstLine="708"/>
      </w:pPr>
      <w:r w:rsidRPr="00180746">
        <w:t>Montáž rozvodů i zařízení mohou provádět pouze firmy, které jsou oprávněny výrobcem k montáži a servisu navržených zařízení. Pro zamezení rušivých vlivů musí být souběhy a křížení kabelů slaboproudých a silnoproudých dle platných norem pro Českou republiku. Veškeré prostupy mimo SL stoupačku musí být vedeny v pevné trubce a tyto prostupy požárně utěsněny.</w:t>
      </w:r>
    </w:p>
    <w:p w14:paraId="7BE3C375" w14:textId="77777777" w:rsidR="00D44E08" w:rsidRDefault="00D44E08" w:rsidP="00D44E08">
      <w:pPr>
        <w:pStyle w:val="Zkladntext"/>
        <w:rPr>
          <w:rFonts w:ascii="Arial" w:hAnsi="Arial" w:cs="Arial"/>
          <w:b/>
          <w:sz w:val="20"/>
        </w:rPr>
      </w:pPr>
    </w:p>
    <w:p w14:paraId="6BCE5CB5" w14:textId="77777777" w:rsidR="00D44E08" w:rsidRPr="00180746" w:rsidRDefault="00D44E08" w:rsidP="00D44E08">
      <w:pPr>
        <w:ind w:firstLine="720"/>
        <w:contextualSpacing/>
        <w:rPr>
          <w:rFonts w:ascii="Arial" w:hAnsi="Arial" w:cs="Arial"/>
          <w:szCs w:val="24"/>
        </w:rPr>
      </w:pPr>
      <w:r w:rsidRPr="00180746">
        <w:rPr>
          <w:rFonts w:ascii="Arial" w:hAnsi="Arial" w:cs="Arial"/>
          <w:szCs w:val="24"/>
        </w:rPr>
        <w:t xml:space="preserve">Tato projektová dokumentace není dílenskou dokumentací. Účastník výběrového řízení musí bít odborně způsobilá </w:t>
      </w:r>
      <w:proofErr w:type="gramStart"/>
      <w:r w:rsidRPr="00180746">
        <w:rPr>
          <w:rFonts w:ascii="Arial" w:hAnsi="Arial" w:cs="Arial"/>
          <w:szCs w:val="24"/>
        </w:rPr>
        <w:t>firma</w:t>
      </w:r>
      <w:proofErr w:type="gramEnd"/>
      <w:r w:rsidRPr="00180746">
        <w:rPr>
          <w:rFonts w:ascii="Arial" w:hAnsi="Arial" w:cs="Arial"/>
          <w:szCs w:val="24"/>
        </w:rPr>
        <w:t xml:space="preserve"> a proto odpovědností účastníka výběrového řízení je, aby přesně stanovil rozsah prací prostřednictvím prozkoumání a prodiskutování veškeré dokumentace s příslušnými stranami. Žádné nároky na základě chybějící znalosti nebudou uznány.</w:t>
      </w:r>
    </w:p>
    <w:p w14:paraId="66C779AC" w14:textId="77777777" w:rsidR="00D44E08" w:rsidRPr="00180746" w:rsidRDefault="00D44E08" w:rsidP="00D44E08">
      <w:pPr>
        <w:ind w:firstLine="720"/>
        <w:contextualSpacing/>
        <w:rPr>
          <w:rFonts w:ascii="Arial" w:hAnsi="Arial" w:cs="Arial"/>
          <w:szCs w:val="24"/>
        </w:rPr>
      </w:pPr>
      <w:r w:rsidRPr="00180746">
        <w:rPr>
          <w:rFonts w:ascii="Arial" w:hAnsi="Arial" w:cs="Arial"/>
          <w:szCs w:val="24"/>
        </w:rPr>
        <w:t>Nabízející musí nabídnout a realizovat systém kompletní a plně funkční včetně uvedení do provozu a všech potřebných zkoušek, měření a revizí. V případě chybějících částí či odchylek v projektové dokumentaci je povinen toto oznámit projektantovy.</w:t>
      </w:r>
    </w:p>
    <w:p w14:paraId="0D93A74F" w14:textId="77777777" w:rsidR="00D44E08" w:rsidRPr="00180746" w:rsidRDefault="00D44E08" w:rsidP="00D44E08">
      <w:pPr>
        <w:ind w:firstLine="720"/>
        <w:contextualSpacing/>
        <w:rPr>
          <w:rFonts w:ascii="Arial" w:hAnsi="Arial" w:cs="Arial"/>
          <w:szCs w:val="24"/>
        </w:rPr>
      </w:pPr>
      <w:r w:rsidRPr="00180746">
        <w:rPr>
          <w:rFonts w:ascii="Arial" w:hAnsi="Arial" w:cs="Arial"/>
          <w:szCs w:val="24"/>
        </w:rPr>
        <w:t xml:space="preserve">Je povinností Zhotovitele opatřit si všechny potřebné informace tak, aby mohl předložit pevnou cenu a kvalifikovanou nabídku, podle které zhotoví zakázku podle požadavků Objednatele. </w:t>
      </w:r>
    </w:p>
    <w:p w14:paraId="748643C8" w14:textId="77777777" w:rsidR="00D44E08" w:rsidRPr="00180746" w:rsidRDefault="00D44E08" w:rsidP="00D44E08">
      <w:pPr>
        <w:ind w:firstLine="720"/>
        <w:contextualSpacing/>
        <w:rPr>
          <w:rFonts w:ascii="Arial" w:hAnsi="Arial" w:cs="Arial"/>
          <w:szCs w:val="24"/>
        </w:rPr>
      </w:pPr>
      <w:r w:rsidRPr="00180746">
        <w:rPr>
          <w:rFonts w:ascii="Arial" w:hAnsi="Arial" w:cs="Arial"/>
          <w:szCs w:val="24"/>
        </w:rPr>
        <w:t>Zhotovitel je povinen zajistit, že veškeré materiály používané při výstavbě jsou v souladu s projektovou dokumentací, odpovídající českým normám a platným vyhláškám. Zhotovitel je rovněž povinen zajistit, že všechny importované materiály a zařízení mají platné České certifikáty a že jsou v souladu s relevantními předpisy ČSN a zkušebními požadavky.</w:t>
      </w:r>
    </w:p>
    <w:p w14:paraId="5DE357CD" w14:textId="77777777" w:rsidR="00D44E08" w:rsidRPr="00180746" w:rsidRDefault="00D44E08" w:rsidP="00D44E08">
      <w:pPr>
        <w:ind w:firstLine="708"/>
        <w:contextualSpacing/>
        <w:rPr>
          <w:rFonts w:ascii="Arial" w:hAnsi="Arial" w:cs="Arial"/>
          <w:szCs w:val="24"/>
        </w:rPr>
      </w:pPr>
      <w:r w:rsidRPr="00180746">
        <w:rPr>
          <w:rFonts w:ascii="Arial" w:hAnsi="Arial" w:cs="Arial"/>
          <w:szCs w:val="24"/>
        </w:rPr>
        <w:t>Nabídková cena musí zahrnovat záruční servis dle požadavků výrobce komponentů, zařízení a systému pro uznání záruky výrobcem.</w:t>
      </w:r>
    </w:p>
    <w:p w14:paraId="75AC2EF5" w14:textId="77777777" w:rsidR="00D44E08" w:rsidRPr="00180746" w:rsidRDefault="00D44E08" w:rsidP="00D44E08">
      <w:pPr>
        <w:contextualSpacing/>
        <w:rPr>
          <w:rFonts w:ascii="Arial" w:hAnsi="Arial" w:cs="Arial"/>
          <w:szCs w:val="24"/>
        </w:rPr>
      </w:pPr>
    </w:p>
    <w:p w14:paraId="699264E3" w14:textId="77777777" w:rsidR="00D44E08" w:rsidRPr="00180746" w:rsidRDefault="00D44E08" w:rsidP="00D44E08">
      <w:pPr>
        <w:contextualSpacing/>
        <w:rPr>
          <w:rFonts w:ascii="Arial" w:hAnsi="Arial" w:cs="Arial"/>
          <w:b/>
          <w:szCs w:val="24"/>
        </w:rPr>
      </w:pPr>
      <w:r w:rsidRPr="00180746">
        <w:rPr>
          <w:rFonts w:ascii="Arial" w:hAnsi="Arial" w:cs="Arial"/>
          <w:b/>
          <w:szCs w:val="24"/>
        </w:rPr>
        <w:t>Poznámky:</w:t>
      </w:r>
    </w:p>
    <w:p w14:paraId="30354A48" w14:textId="77777777" w:rsidR="00D44E08" w:rsidRPr="00180746" w:rsidRDefault="00D44E08" w:rsidP="00D44E08">
      <w:pPr>
        <w:contextualSpacing/>
        <w:rPr>
          <w:rFonts w:ascii="Arial" w:hAnsi="Arial" w:cs="Arial"/>
          <w:szCs w:val="24"/>
        </w:rPr>
      </w:pPr>
      <w:r w:rsidRPr="00180746">
        <w:rPr>
          <w:rFonts w:ascii="Arial" w:hAnsi="Arial" w:cs="Arial"/>
          <w:szCs w:val="24"/>
        </w:rPr>
        <w:t>- při provádění musí být montážní činnost koordinována s projekty ostatních profesí</w:t>
      </w:r>
    </w:p>
    <w:p w14:paraId="076F82A1" w14:textId="77777777" w:rsidR="00D44E08" w:rsidRPr="00180746" w:rsidRDefault="00D44E08" w:rsidP="00D44E08">
      <w:pPr>
        <w:contextualSpacing/>
        <w:rPr>
          <w:rFonts w:ascii="Arial" w:hAnsi="Arial" w:cs="Arial"/>
          <w:szCs w:val="24"/>
        </w:rPr>
      </w:pPr>
      <w:r w:rsidRPr="00180746">
        <w:rPr>
          <w:rFonts w:ascii="Arial" w:hAnsi="Arial" w:cs="Arial"/>
          <w:szCs w:val="24"/>
        </w:rPr>
        <w:t>- při provádění je nutno respektovat projekt požárně bezpečnostního řešení stavby</w:t>
      </w:r>
    </w:p>
    <w:p w14:paraId="5BF2FF20" w14:textId="77777777" w:rsidR="00D44E08" w:rsidRPr="00180746" w:rsidRDefault="00D44E08" w:rsidP="00D44E08">
      <w:pPr>
        <w:contextualSpacing/>
        <w:rPr>
          <w:rFonts w:ascii="Arial" w:hAnsi="Arial" w:cs="Arial"/>
          <w:szCs w:val="24"/>
        </w:rPr>
      </w:pPr>
      <w:r w:rsidRPr="00180746">
        <w:rPr>
          <w:rFonts w:ascii="Arial" w:hAnsi="Arial" w:cs="Arial"/>
          <w:szCs w:val="24"/>
        </w:rPr>
        <w:t>- veškeré prostupy požárně dělícími konstrukcemi budou uzavřeny s požadovanou požární odolností</w:t>
      </w:r>
    </w:p>
    <w:p w14:paraId="14326803" w14:textId="77777777" w:rsidR="00D44E08" w:rsidRPr="00180746" w:rsidRDefault="00D44E08" w:rsidP="00D44E08">
      <w:pPr>
        <w:contextualSpacing/>
        <w:rPr>
          <w:rFonts w:ascii="Arial" w:hAnsi="Arial" w:cs="Arial"/>
          <w:szCs w:val="24"/>
        </w:rPr>
      </w:pPr>
      <w:r w:rsidRPr="00180746">
        <w:rPr>
          <w:rFonts w:ascii="Arial" w:hAnsi="Arial" w:cs="Arial"/>
          <w:szCs w:val="24"/>
        </w:rPr>
        <w:t>- rozvody budou vedeny pod omítkou nebo v podlaze v ohebných chráničkách</w:t>
      </w:r>
    </w:p>
    <w:p w14:paraId="6CCCF874" w14:textId="77777777" w:rsidR="00D44E08" w:rsidRPr="00180746" w:rsidRDefault="00D44E08" w:rsidP="00D44E08">
      <w:pPr>
        <w:contextualSpacing/>
        <w:rPr>
          <w:rFonts w:ascii="Arial" w:hAnsi="Arial" w:cs="Arial"/>
          <w:szCs w:val="24"/>
        </w:rPr>
      </w:pPr>
      <w:r w:rsidRPr="00180746">
        <w:rPr>
          <w:rFonts w:ascii="Arial" w:hAnsi="Arial" w:cs="Arial"/>
          <w:szCs w:val="24"/>
        </w:rPr>
        <w:t>- montáž všech koncových prvků je podmíněna souhlasem investora, to znamená, že dodavatel je povinen předložit vzorky jednotlivých prvků ke schválení</w:t>
      </w:r>
    </w:p>
    <w:p w14:paraId="0E647148" w14:textId="77777777" w:rsidR="00D44E08" w:rsidRPr="00180746" w:rsidRDefault="00D44E08" w:rsidP="00D44E08">
      <w:pPr>
        <w:contextualSpacing/>
        <w:rPr>
          <w:rFonts w:ascii="Arial" w:hAnsi="Arial" w:cs="Arial"/>
          <w:szCs w:val="24"/>
        </w:rPr>
      </w:pPr>
      <w:r w:rsidRPr="00180746">
        <w:rPr>
          <w:rFonts w:ascii="Arial" w:hAnsi="Arial" w:cs="Arial"/>
          <w:szCs w:val="24"/>
        </w:rPr>
        <w:t>- přesné pozice všech koncových prvků budou provedeny dle aktuálního řešení koordinace koncových prvků architektonického řešení</w:t>
      </w:r>
    </w:p>
    <w:p w14:paraId="3E5A8370" w14:textId="77777777" w:rsidR="00D44E08" w:rsidRPr="00180746" w:rsidRDefault="00D44E08" w:rsidP="00D44E08">
      <w:pPr>
        <w:contextualSpacing/>
        <w:rPr>
          <w:rFonts w:ascii="Arial" w:hAnsi="Arial" w:cs="Arial"/>
          <w:szCs w:val="24"/>
        </w:rPr>
      </w:pPr>
      <w:r w:rsidRPr="00180746">
        <w:rPr>
          <w:rFonts w:ascii="Arial" w:hAnsi="Arial" w:cs="Arial"/>
          <w:szCs w:val="24"/>
        </w:rPr>
        <w:t>- veškeré odchylky (řešení, technologie, materiály) od této PD budou předem konzultovány a odsouhlaseny zástupcem investora (TDI)</w:t>
      </w:r>
    </w:p>
    <w:p w14:paraId="317146F1" w14:textId="77777777" w:rsidR="00D44E08" w:rsidRPr="00D44E08" w:rsidRDefault="00D44E08" w:rsidP="00D44E08"/>
    <w:sectPr w:rsidR="00D44E08" w:rsidRPr="00D44E08" w:rsidSect="008E1916">
      <w:headerReference w:type="even" r:id="rId9"/>
      <w:headerReference w:type="default" r:id="rId10"/>
      <w:footerReference w:type="default" r:id="rId11"/>
      <w:footerReference w:type="first" r:id="rId12"/>
      <w:type w:val="continuous"/>
      <w:pgSz w:w="11907" w:h="16840" w:code="9"/>
      <w:pgMar w:top="1418" w:right="1247" w:bottom="1134" w:left="1588" w:header="709" w:footer="907"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4452D" w14:textId="77777777" w:rsidR="009A2B20" w:rsidRDefault="009A2B20">
      <w:r>
        <w:separator/>
      </w:r>
    </w:p>
  </w:endnote>
  <w:endnote w:type="continuationSeparator" w:id="0">
    <w:p w14:paraId="4F26A535" w14:textId="77777777" w:rsidR="009A2B20" w:rsidRDefault="009A2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PalmSprings">
    <w:altName w:val="Times New Roman"/>
    <w:charset w:val="00"/>
    <w:family w:val="auto"/>
    <w:pitch w:val="variable"/>
    <w:sig w:usb0="00000007"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BB4D4" w14:textId="77777777" w:rsidR="0082569C" w:rsidRPr="009F051A" w:rsidRDefault="0082569C" w:rsidP="00165692">
    <w:pPr>
      <w:pStyle w:val="Zpat"/>
      <w:pBdr>
        <w:top w:val="single" w:sz="6" w:space="1" w:color="auto"/>
      </w:pBdr>
      <w:rPr>
        <w:rStyle w:val="slostrnky"/>
        <w:rFonts w:ascii="Arial" w:hAnsi="Arial" w:cs="Arial"/>
        <w:color w:val="000000"/>
        <w:sz w:val="18"/>
        <w:szCs w:val="18"/>
      </w:rPr>
    </w:pPr>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strana:</w:t>
    </w:r>
    <w:r>
      <w:rPr>
        <w:rStyle w:val="slostrnky"/>
        <w:rFonts w:ascii="Arial" w:hAnsi="Arial" w:cs="Arial"/>
        <w:color w:val="000000"/>
        <w:sz w:val="18"/>
        <w:szCs w:val="18"/>
      </w:rPr>
      <w:t xml:space="preserve">  </w:t>
    </w:r>
    <w:r w:rsidRPr="009F051A">
      <w:rPr>
        <w:rStyle w:val="slostrnky"/>
        <w:rFonts w:ascii="Arial" w:hAnsi="Arial" w:cs="Arial"/>
        <w:color w:val="000000"/>
        <w:sz w:val="18"/>
        <w:szCs w:val="18"/>
      </w:rPr>
      <w:fldChar w:fldCharType="begin"/>
    </w:r>
    <w:r w:rsidRPr="009F051A">
      <w:rPr>
        <w:rStyle w:val="slostrnky"/>
        <w:rFonts w:ascii="Arial" w:hAnsi="Arial" w:cs="Arial"/>
        <w:color w:val="000000"/>
        <w:sz w:val="18"/>
        <w:szCs w:val="18"/>
      </w:rPr>
      <w:instrText xml:space="preserve"> PAGE </w:instrText>
    </w:r>
    <w:r w:rsidRPr="009F051A">
      <w:rPr>
        <w:rStyle w:val="slostrnky"/>
        <w:rFonts w:ascii="Arial" w:hAnsi="Arial" w:cs="Arial"/>
        <w:color w:val="000000"/>
        <w:sz w:val="18"/>
        <w:szCs w:val="18"/>
      </w:rPr>
      <w:fldChar w:fldCharType="separate"/>
    </w:r>
    <w:r>
      <w:rPr>
        <w:rStyle w:val="slostrnky"/>
        <w:rFonts w:ascii="Arial" w:hAnsi="Arial" w:cs="Arial"/>
        <w:noProof/>
        <w:color w:val="000000"/>
        <w:sz w:val="18"/>
        <w:szCs w:val="18"/>
      </w:rPr>
      <w:t>2</w:t>
    </w:r>
    <w:r w:rsidRPr="009F051A">
      <w:rPr>
        <w:rStyle w:val="slostrnky"/>
        <w:rFonts w:ascii="Arial" w:hAnsi="Arial" w:cs="Arial"/>
        <w:color w:val="000000"/>
        <w:sz w:val="18"/>
        <w:szCs w:val="18"/>
      </w:rPr>
      <w:fldChar w:fldCharType="end"/>
    </w:r>
  </w:p>
  <w:p w14:paraId="0EB4EE8D" w14:textId="77777777" w:rsidR="0082569C" w:rsidRPr="009F051A" w:rsidRDefault="0082569C" w:rsidP="00165692">
    <w:pPr>
      <w:pStyle w:val="Zpat"/>
      <w:rPr>
        <w:rFonts w:ascii="Arial" w:hAnsi="Arial" w:cs="Arial"/>
        <w:sz w:val="18"/>
        <w:szCs w:val="18"/>
      </w:rPr>
    </w:pPr>
    <w:r>
      <w:rPr>
        <w:rStyle w:val="slostrnky"/>
        <w:rFonts w:ascii="Arial" w:hAnsi="Arial" w:cs="Arial"/>
        <w:color w:val="000000"/>
        <w:sz w:val="18"/>
        <w:szCs w:val="18"/>
      </w:rPr>
      <w:tab/>
    </w:r>
    <w:r>
      <w:rPr>
        <w:rStyle w:val="slostrnky"/>
        <w:rFonts w:ascii="Arial" w:hAnsi="Arial" w:cs="Arial"/>
        <w:color w:val="000000"/>
        <w:sz w:val="18"/>
        <w:szCs w:val="18"/>
      </w:rPr>
      <w:tab/>
    </w:r>
    <w:r w:rsidRPr="009F051A">
      <w:rPr>
        <w:rStyle w:val="slostrnky"/>
        <w:rFonts w:ascii="Arial" w:hAnsi="Arial" w:cs="Arial"/>
        <w:color w:val="000000"/>
        <w:sz w:val="18"/>
        <w:szCs w:val="18"/>
      </w:rPr>
      <w:t xml:space="preserve">počet stran: </w:t>
    </w:r>
    <w:r>
      <w:rPr>
        <w:rStyle w:val="slostrnky"/>
        <w:rFonts w:ascii="Arial" w:hAnsi="Arial" w:cs="Arial"/>
        <w:color w:val="000000"/>
        <w:sz w:val="18"/>
        <w:szCs w:val="18"/>
      </w:rPr>
      <w:t xml:space="preserve"> </w:t>
    </w:r>
    <w:r w:rsidRPr="009F051A">
      <w:rPr>
        <w:rStyle w:val="slostrnky"/>
        <w:rFonts w:ascii="Arial" w:hAnsi="Arial" w:cs="Arial"/>
        <w:sz w:val="18"/>
        <w:szCs w:val="18"/>
      </w:rPr>
      <w:fldChar w:fldCharType="begin"/>
    </w:r>
    <w:r w:rsidRPr="009F051A">
      <w:rPr>
        <w:rStyle w:val="slostrnky"/>
        <w:rFonts w:ascii="Arial" w:hAnsi="Arial" w:cs="Arial"/>
        <w:sz w:val="18"/>
        <w:szCs w:val="18"/>
      </w:rPr>
      <w:instrText xml:space="preserve"> NUMPAGES </w:instrText>
    </w:r>
    <w:r w:rsidRPr="009F051A">
      <w:rPr>
        <w:rStyle w:val="slostrnky"/>
        <w:rFonts w:ascii="Arial" w:hAnsi="Arial" w:cs="Arial"/>
        <w:sz w:val="18"/>
        <w:szCs w:val="18"/>
      </w:rPr>
      <w:fldChar w:fldCharType="separate"/>
    </w:r>
    <w:r>
      <w:rPr>
        <w:rStyle w:val="slostrnky"/>
        <w:rFonts w:ascii="Arial" w:hAnsi="Arial" w:cs="Arial"/>
        <w:noProof/>
        <w:sz w:val="18"/>
        <w:szCs w:val="18"/>
      </w:rPr>
      <w:t>11</w:t>
    </w:r>
    <w:r w:rsidRPr="009F051A">
      <w:rPr>
        <w:rStyle w:val="slostrnky"/>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A6174" w14:textId="77777777" w:rsidR="0082569C" w:rsidRDefault="0082569C">
    <w:pPr>
      <w:pStyle w:val="Zpat"/>
      <w:rPr>
        <w:sz w:val="19"/>
      </w:rPr>
    </w:pPr>
  </w:p>
  <w:p w14:paraId="2AA97AEE" w14:textId="77777777" w:rsidR="0082569C" w:rsidRDefault="0082569C">
    <w:pPr>
      <w:pStyle w:val="Zpat"/>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48503" w14:textId="77777777" w:rsidR="009A2B20" w:rsidRDefault="009A2B20">
      <w:r>
        <w:separator/>
      </w:r>
    </w:p>
  </w:footnote>
  <w:footnote w:type="continuationSeparator" w:id="0">
    <w:p w14:paraId="46AE6A10" w14:textId="77777777" w:rsidR="009A2B20" w:rsidRDefault="009A2B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5D91D" w14:textId="77777777" w:rsidR="0082569C" w:rsidRDefault="0082569C">
    <w:pPr>
      <w:pStyle w:val="Zhlav"/>
      <w:framePr w:wrap="around" w:vAnchor="text" w:hAnchor="margin" w:xAlign="right" w:y="1"/>
      <w:rPr>
        <w:rStyle w:val="slostrnky"/>
        <w:sz w:val="19"/>
      </w:rPr>
    </w:pPr>
    <w:r>
      <w:rPr>
        <w:rStyle w:val="slostrnky"/>
        <w:sz w:val="19"/>
      </w:rPr>
      <w:fldChar w:fldCharType="begin"/>
    </w:r>
    <w:r>
      <w:rPr>
        <w:rStyle w:val="slostrnky"/>
        <w:sz w:val="19"/>
      </w:rPr>
      <w:instrText xml:space="preserve">PAGE  </w:instrText>
    </w:r>
    <w:r>
      <w:rPr>
        <w:rStyle w:val="slostrnky"/>
        <w:sz w:val="19"/>
      </w:rPr>
      <w:fldChar w:fldCharType="separate"/>
    </w:r>
    <w:r>
      <w:rPr>
        <w:rStyle w:val="slostrnky"/>
        <w:noProof/>
        <w:sz w:val="19"/>
      </w:rPr>
      <w:t>4</w:t>
    </w:r>
    <w:r>
      <w:rPr>
        <w:rStyle w:val="slostrnky"/>
        <w:sz w:val="19"/>
      </w:rPr>
      <w:fldChar w:fldCharType="end"/>
    </w:r>
  </w:p>
  <w:p w14:paraId="1056FE9C" w14:textId="77777777" w:rsidR="0082569C" w:rsidRDefault="0082569C">
    <w:pPr>
      <w:pStyle w:val="Zhlav"/>
      <w:ind w:right="360"/>
      <w:rPr>
        <w:sz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B8C1" w14:textId="2ADCF7F8" w:rsidR="0082569C" w:rsidRPr="00D8591B" w:rsidRDefault="00D8591B" w:rsidP="00D8591B">
    <w:pPr>
      <w:pStyle w:val="Zhlav"/>
    </w:pPr>
    <w:r w:rsidRPr="00D8591B">
      <w:rPr>
        <w:rFonts w:ascii="Arial" w:hAnsi="Arial" w:cs="Arial"/>
        <w:b/>
        <w:bCs/>
        <w:sz w:val="22"/>
        <w:szCs w:val="22"/>
      </w:rPr>
      <w:t>NOVOSTAVBA BYTOVÉHO DOMU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numFmt w:val="bullet"/>
      <w:lvlText w:val=""/>
      <w:lvlJc w:val="left"/>
      <w:pPr>
        <w:tabs>
          <w:tab w:val="num" w:pos="0"/>
        </w:tabs>
        <w:ind w:left="988" w:hanging="283"/>
      </w:pPr>
      <w:rPr>
        <w:rFonts w:ascii="Symbol" w:hAnsi="Symbol" w:cs="Symbol"/>
      </w:rPr>
    </w:lvl>
  </w:abstractNum>
  <w:abstractNum w:abstractNumId="1" w15:restartNumberingAfterBreak="0">
    <w:nsid w:val="00000005"/>
    <w:multiLevelType w:val="singleLevel"/>
    <w:tmpl w:val="00000005"/>
    <w:name w:val="WW8Num8"/>
    <w:lvl w:ilvl="0">
      <w:start w:val="3"/>
      <w:numFmt w:val="bullet"/>
      <w:lvlText w:val="-"/>
      <w:lvlJc w:val="left"/>
      <w:pPr>
        <w:tabs>
          <w:tab w:val="num" w:pos="0"/>
        </w:tabs>
        <w:ind w:left="1080" w:hanging="360"/>
      </w:pPr>
      <w:rPr>
        <w:rFonts w:ascii="Arial" w:hAnsi="Arial" w:cs="Arial" w:hint="default"/>
      </w:rPr>
    </w:lvl>
  </w:abstractNum>
  <w:abstractNum w:abstractNumId="2" w15:restartNumberingAfterBreak="0">
    <w:nsid w:val="00000006"/>
    <w:multiLevelType w:val="singleLevel"/>
    <w:tmpl w:val="00000006"/>
    <w:name w:val="WW8Num9"/>
    <w:lvl w:ilvl="0">
      <w:start w:val="6"/>
      <w:numFmt w:val="bullet"/>
      <w:lvlText w:val="-"/>
      <w:lvlJc w:val="left"/>
      <w:pPr>
        <w:tabs>
          <w:tab w:val="num" w:pos="420"/>
        </w:tabs>
        <w:ind w:left="420" w:hanging="360"/>
      </w:pPr>
      <w:rPr>
        <w:rFonts w:ascii="Times New Roman" w:hAnsi="Times New Roman" w:cs="Times New Roman" w:hint="default"/>
      </w:rPr>
    </w:lvl>
  </w:abstractNum>
  <w:abstractNum w:abstractNumId="3" w15:restartNumberingAfterBreak="0">
    <w:nsid w:val="00000007"/>
    <w:multiLevelType w:val="singleLevel"/>
    <w:tmpl w:val="00000007"/>
    <w:name w:val="WW8Num7"/>
    <w:lvl w:ilvl="0">
      <w:numFmt w:val="bullet"/>
      <w:lvlText w:val="•"/>
      <w:lvlJc w:val="left"/>
      <w:pPr>
        <w:tabs>
          <w:tab w:val="num" w:pos="0"/>
        </w:tabs>
        <w:ind w:left="0" w:firstLine="0"/>
      </w:pPr>
      <w:rPr>
        <w:rFonts w:ascii="Arial" w:hAnsi="Arial" w:cs="Arial"/>
      </w:rPr>
    </w:lvl>
  </w:abstractNum>
  <w:abstractNum w:abstractNumId="4" w15:restartNumberingAfterBreak="0">
    <w:nsid w:val="00000008"/>
    <w:multiLevelType w:val="multilevel"/>
    <w:tmpl w:val="00000008"/>
    <w:name w:val="WW8Num11"/>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000000A"/>
    <w:multiLevelType w:val="multilevel"/>
    <w:tmpl w:val="0000000A"/>
    <w:name w:val="WW8Num13"/>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000000D"/>
    <w:multiLevelType w:val="multilevel"/>
    <w:tmpl w:val="0000000D"/>
    <w:name w:val="WW8Num17"/>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000000E"/>
    <w:multiLevelType w:val="multilevel"/>
    <w:tmpl w:val="0000000E"/>
    <w:name w:val="WW8Num18"/>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0000011"/>
    <w:multiLevelType w:val="multilevel"/>
    <w:tmpl w:val="00000011"/>
    <w:name w:val="WW8Num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04B11C58"/>
    <w:multiLevelType w:val="hybridMultilevel"/>
    <w:tmpl w:val="4B74F0FA"/>
    <w:lvl w:ilvl="0" w:tplc="7E16A2AE">
      <w:start w:val="16"/>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798026D"/>
    <w:multiLevelType w:val="multilevel"/>
    <w:tmpl w:val="070CB192"/>
    <w:lvl w:ilvl="0">
      <w:start w:val="1"/>
      <w:numFmt w:val="upperLetter"/>
      <w:pStyle w:val="Nadpis1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1F4281"/>
    <w:multiLevelType w:val="singleLevel"/>
    <w:tmpl w:val="7B9A6424"/>
    <w:lvl w:ilvl="0">
      <w:numFmt w:val="bullet"/>
      <w:lvlText w:val="-"/>
      <w:lvlJc w:val="left"/>
      <w:pPr>
        <w:tabs>
          <w:tab w:val="num" w:pos="2484"/>
        </w:tabs>
        <w:ind w:left="2484" w:hanging="360"/>
      </w:pPr>
      <w:rPr>
        <w:rFonts w:hint="default"/>
        <w:sz w:val="20"/>
        <w:szCs w:val="20"/>
      </w:rPr>
    </w:lvl>
  </w:abstractNum>
  <w:abstractNum w:abstractNumId="12" w15:restartNumberingAfterBreak="0">
    <w:nsid w:val="0DFC1CC9"/>
    <w:multiLevelType w:val="hybridMultilevel"/>
    <w:tmpl w:val="E30CCDE6"/>
    <w:lvl w:ilvl="0" w:tplc="FFFFFFFF">
      <w:start w:val="7"/>
      <w:numFmt w:val="bullet"/>
      <w:lvlText w:val="-"/>
      <w:lvlJc w:val="left"/>
      <w:pPr>
        <w:tabs>
          <w:tab w:val="num" w:pos="924"/>
        </w:tabs>
        <w:ind w:left="92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512FEE"/>
    <w:multiLevelType w:val="hybridMultilevel"/>
    <w:tmpl w:val="3D16BF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94C29C2"/>
    <w:multiLevelType w:val="multilevel"/>
    <w:tmpl w:val="832C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54095E"/>
    <w:multiLevelType w:val="hybridMultilevel"/>
    <w:tmpl w:val="08EA564C"/>
    <w:lvl w:ilvl="0" w:tplc="0405000B">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1D2665"/>
    <w:multiLevelType w:val="hybridMultilevel"/>
    <w:tmpl w:val="3BC07E60"/>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69D0FCC"/>
    <w:multiLevelType w:val="hybridMultilevel"/>
    <w:tmpl w:val="5E0693F4"/>
    <w:lvl w:ilvl="0" w:tplc="D1FA0C74">
      <w:start w:val="728"/>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E2017"/>
    <w:multiLevelType w:val="hybridMultilevel"/>
    <w:tmpl w:val="98BE52D6"/>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9" w15:restartNumberingAfterBreak="0">
    <w:nsid w:val="35623444"/>
    <w:multiLevelType w:val="multilevel"/>
    <w:tmpl w:val="62B2E1DE"/>
    <w:lvl w:ilvl="0">
      <w:start w:val="4"/>
      <w:numFmt w:val="decimal"/>
      <w:lvlText w:val="%1."/>
      <w:lvlJc w:val="left"/>
      <w:pPr>
        <w:tabs>
          <w:tab w:val="num" w:pos="855"/>
        </w:tabs>
        <w:ind w:left="855" w:hanging="855"/>
      </w:pPr>
      <w:rPr>
        <w:rFonts w:hint="default"/>
      </w:rPr>
    </w:lvl>
    <w:lvl w:ilvl="1">
      <w:start w:val="1"/>
      <w:numFmt w:val="decimal"/>
      <w:lvlText w:val="%1.%2."/>
      <w:lvlJc w:val="left"/>
      <w:pPr>
        <w:tabs>
          <w:tab w:val="num" w:pos="1425"/>
        </w:tabs>
        <w:ind w:left="1425" w:hanging="855"/>
      </w:pPr>
      <w:rPr>
        <w:rFonts w:hint="default"/>
      </w:rPr>
    </w:lvl>
    <w:lvl w:ilvl="2">
      <w:start w:val="1"/>
      <w:numFmt w:val="decimal"/>
      <w:pStyle w:val="nadpis4tz"/>
      <w:lvlText w:val="%1.%2.%3."/>
      <w:lvlJc w:val="left"/>
      <w:pPr>
        <w:tabs>
          <w:tab w:val="num" w:pos="1995"/>
        </w:tabs>
        <w:ind w:left="1995" w:hanging="855"/>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20" w15:restartNumberingAfterBreak="0">
    <w:nsid w:val="3A59346C"/>
    <w:multiLevelType w:val="hybridMultilevel"/>
    <w:tmpl w:val="7E4002FA"/>
    <w:lvl w:ilvl="0" w:tplc="BC024AF2">
      <w:start w:val="1"/>
      <w:numFmt w:val="decimalZero"/>
      <w:lvlText w:val="%1."/>
      <w:lvlJc w:val="left"/>
      <w:pPr>
        <w:ind w:left="1700" w:hanging="1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3ED243E0"/>
    <w:multiLevelType w:val="hybridMultilevel"/>
    <w:tmpl w:val="B8CE2D6A"/>
    <w:lvl w:ilvl="0" w:tplc="4B961624">
      <w:start w:val="3"/>
      <w:numFmt w:val="bullet"/>
      <w:lvlText w:val="-"/>
      <w:lvlJc w:val="left"/>
      <w:pPr>
        <w:ind w:left="1080" w:hanging="360"/>
      </w:pPr>
      <w:rPr>
        <w:rFonts w:ascii="Arial" w:eastAsia="Arial Unicode MS"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2" w15:restartNumberingAfterBreak="0">
    <w:nsid w:val="5CEC0689"/>
    <w:multiLevelType w:val="multilevel"/>
    <w:tmpl w:val="EC46DECC"/>
    <w:lvl w:ilvl="0">
      <w:start w:val="1"/>
      <w:numFmt w:val="decimal"/>
      <w:lvlText w:val="%1."/>
      <w:lvlJc w:val="left"/>
      <w:pPr>
        <w:tabs>
          <w:tab w:val="num" w:pos="360"/>
        </w:tabs>
        <w:ind w:left="360" w:hanging="360"/>
      </w:pPr>
    </w:lvl>
    <w:lvl w:ilvl="1">
      <w:start w:val="1"/>
      <w:numFmt w:val="decimal"/>
      <w:pStyle w:val="nadpis2"/>
      <w:lvlText w:val="%1.%2."/>
      <w:lvlJc w:val="left"/>
      <w:pPr>
        <w:tabs>
          <w:tab w:val="num" w:pos="1080"/>
        </w:tabs>
        <w:ind w:left="792" w:hanging="432"/>
      </w:pPr>
    </w:lvl>
    <w:lvl w:ilvl="2">
      <w:start w:val="1"/>
      <w:numFmt w:val="decimal"/>
      <w:pStyle w:val="nadpis3"/>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623C708B"/>
    <w:multiLevelType w:val="hybridMultilevel"/>
    <w:tmpl w:val="E8CEC0A4"/>
    <w:lvl w:ilvl="0" w:tplc="0405000D">
      <w:start w:val="1"/>
      <w:numFmt w:val="bullet"/>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F44B9A"/>
    <w:multiLevelType w:val="hybridMultilevel"/>
    <w:tmpl w:val="48F66284"/>
    <w:lvl w:ilvl="0" w:tplc="CA00DA74">
      <w:start w:val="6"/>
      <w:numFmt w:val="bullet"/>
      <w:lvlText w:val="-"/>
      <w:lvlJc w:val="left"/>
      <w:pPr>
        <w:tabs>
          <w:tab w:val="num" w:pos="420"/>
        </w:tabs>
        <w:ind w:left="420" w:hanging="360"/>
      </w:pPr>
      <w:rPr>
        <w:rFonts w:ascii="Times New Roman" w:eastAsia="Times New Roman" w:hAnsi="Times New Roman" w:cs="Times New Roman" w:hint="default"/>
      </w:rPr>
    </w:lvl>
    <w:lvl w:ilvl="1" w:tplc="04050003" w:tentative="1">
      <w:start w:val="1"/>
      <w:numFmt w:val="bullet"/>
      <w:lvlText w:val="o"/>
      <w:lvlJc w:val="left"/>
      <w:pPr>
        <w:tabs>
          <w:tab w:val="num" w:pos="1140"/>
        </w:tabs>
        <w:ind w:left="1140" w:hanging="360"/>
      </w:pPr>
      <w:rPr>
        <w:rFonts w:ascii="Courier New" w:hAnsi="Courier New" w:cs="Courier New" w:hint="default"/>
      </w:rPr>
    </w:lvl>
    <w:lvl w:ilvl="2" w:tplc="04050005" w:tentative="1">
      <w:start w:val="1"/>
      <w:numFmt w:val="bullet"/>
      <w:lvlText w:val=""/>
      <w:lvlJc w:val="left"/>
      <w:pPr>
        <w:tabs>
          <w:tab w:val="num" w:pos="1860"/>
        </w:tabs>
        <w:ind w:left="1860" w:hanging="360"/>
      </w:pPr>
      <w:rPr>
        <w:rFonts w:ascii="Wingdings" w:hAnsi="Wingdings" w:hint="default"/>
      </w:rPr>
    </w:lvl>
    <w:lvl w:ilvl="3" w:tplc="04050001" w:tentative="1">
      <w:start w:val="1"/>
      <w:numFmt w:val="bullet"/>
      <w:lvlText w:val=""/>
      <w:lvlJc w:val="left"/>
      <w:pPr>
        <w:tabs>
          <w:tab w:val="num" w:pos="2580"/>
        </w:tabs>
        <w:ind w:left="2580" w:hanging="360"/>
      </w:pPr>
      <w:rPr>
        <w:rFonts w:ascii="Symbol" w:hAnsi="Symbol" w:hint="default"/>
      </w:rPr>
    </w:lvl>
    <w:lvl w:ilvl="4" w:tplc="04050003" w:tentative="1">
      <w:start w:val="1"/>
      <w:numFmt w:val="bullet"/>
      <w:lvlText w:val="o"/>
      <w:lvlJc w:val="left"/>
      <w:pPr>
        <w:tabs>
          <w:tab w:val="num" w:pos="3300"/>
        </w:tabs>
        <w:ind w:left="3300" w:hanging="360"/>
      </w:pPr>
      <w:rPr>
        <w:rFonts w:ascii="Courier New" w:hAnsi="Courier New" w:cs="Courier New" w:hint="default"/>
      </w:rPr>
    </w:lvl>
    <w:lvl w:ilvl="5" w:tplc="04050005" w:tentative="1">
      <w:start w:val="1"/>
      <w:numFmt w:val="bullet"/>
      <w:lvlText w:val=""/>
      <w:lvlJc w:val="left"/>
      <w:pPr>
        <w:tabs>
          <w:tab w:val="num" w:pos="4020"/>
        </w:tabs>
        <w:ind w:left="4020" w:hanging="360"/>
      </w:pPr>
      <w:rPr>
        <w:rFonts w:ascii="Wingdings" w:hAnsi="Wingdings" w:hint="default"/>
      </w:rPr>
    </w:lvl>
    <w:lvl w:ilvl="6" w:tplc="04050001" w:tentative="1">
      <w:start w:val="1"/>
      <w:numFmt w:val="bullet"/>
      <w:lvlText w:val=""/>
      <w:lvlJc w:val="left"/>
      <w:pPr>
        <w:tabs>
          <w:tab w:val="num" w:pos="4740"/>
        </w:tabs>
        <w:ind w:left="4740" w:hanging="360"/>
      </w:pPr>
      <w:rPr>
        <w:rFonts w:ascii="Symbol" w:hAnsi="Symbol" w:hint="default"/>
      </w:rPr>
    </w:lvl>
    <w:lvl w:ilvl="7" w:tplc="04050003" w:tentative="1">
      <w:start w:val="1"/>
      <w:numFmt w:val="bullet"/>
      <w:lvlText w:val="o"/>
      <w:lvlJc w:val="left"/>
      <w:pPr>
        <w:tabs>
          <w:tab w:val="num" w:pos="5460"/>
        </w:tabs>
        <w:ind w:left="5460" w:hanging="360"/>
      </w:pPr>
      <w:rPr>
        <w:rFonts w:ascii="Courier New" w:hAnsi="Courier New" w:cs="Courier New" w:hint="default"/>
      </w:rPr>
    </w:lvl>
    <w:lvl w:ilvl="8" w:tplc="04050005" w:tentative="1">
      <w:start w:val="1"/>
      <w:numFmt w:val="bullet"/>
      <w:lvlText w:val=""/>
      <w:lvlJc w:val="left"/>
      <w:pPr>
        <w:tabs>
          <w:tab w:val="num" w:pos="6180"/>
        </w:tabs>
        <w:ind w:left="6180" w:hanging="360"/>
      </w:pPr>
      <w:rPr>
        <w:rFonts w:ascii="Wingdings" w:hAnsi="Wingdings" w:hint="default"/>
      </w:rPr>
    </w:lvl>
  </w:abstractNum>
  <w:abstractNum w:abstractNumId="25" w15:restartNumberingAfterBreak="0">
    <w:nsid w:val="6AD65037"/>
    <w:multiLevelType w:val="multilevel"/>
    <w:tmpl w:val="46B8631A"/>
    <w:lvl w:ilvl="0">
      <w:start w:val="1"/>
      <w:numFmt w:val="decimal"/>
      <w:lvlText w:val="%1."/>
      <w:lvlJc w:val="left"/>
      <w:pPr>
        <w:tabs>
          <w:tab w:val="num" w:pos="432"/>
        </w:tabs>
        <w:ind w:left="432" w:hanging="432"/>
      </w:pPr>
      <w:rPr>
        <w:rFonts w:hint="default"/>
      </w:rPr>
    </w:lvl>
    <w:lvl w:ilvl="1">
      <w:start w:val="1"/>
      <w:numFmt w:val="decimal"/>
      <w:pStyle w:val="Nadpis2a"/>
      <w:lvlText w:val="%1.%2"/>
      <w:lvlJc w:val="left"/>
      <w:pPr>
        <w:tabs>
          <w:tab w:val="num" w:pos="576"/>
        </w:tabs>
        <w:ind w:left="576" w:hanging="576"/>
      </w:pPr>
      <w:rPr>
        <w:rFonts w:hint="default"/>
      </w:rPr>
    </w:lvl>
    <w:lvl w:ilvl="2">
      <w:start w:val="1"/>
      <w:numFmt w:val="decimal"/>
      <w:pStyle w:val="Nadpis3a"/>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67241A5"/>
    <w:multiLevelType w:val="hybridMultilevel"/>
    <w:tmpl w:val="2CBCAE3E"/>
    <w:lvl w:ilvl="0" w:tplc="07BE3CE0">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C5C35AC"/>
    <w:multiLevelType w:val="hybridMultilevel"/>
    <w:tmpl w:val="37F63D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9"/>
  </w:num>
  <w:num w:numId="4">
    <w:abstractNumId w:val="23"/>
  </w:num>
  <w:num w:numId="5">
    <w:abstractNumId w:val="9"/>
  </w:num>
  <w:num w:numId="6">
    <w:abstractNumId w:val="12"/>
  </w:num>
  <w:num w:numId="7">
    <w:abstractNumId w:val="15"/>
  </w:num>
  <w:num w:numId="8">
    <w:abstractNumId w:val="14"/>
  </w:num>
  <w:num w:numId="9">
    <w:abstractNumId w:val="17"/>
  </w:num>
  <w:num w:numId="10">
    <w:abstractNumId w:val="26"/>
  </w:num>
  <w:num w:numId="11">
    <w:abstractNumId w:val="10"/>
  </w:num>
  <w:num w:numId="12">
    <w:abstractNumId w:val="25"/>
  </w:num>
  <w:num w:numId="13">
    <w:abstractNumId w:val="13"/>
  </w:num>
  <w:num w:numId="14">
    <w:abstractNumId w:val="27"/>
  </w:num>
  <w:num w:numId="15">
    <w:abstractNumId w:val="3"/>
  </w:num>
  <w:num w:numId="16">
    <w:abstractNumId w:val="4"/>
  </w:num>
  <w:num w:numId="17">
    <w:abstractNumId w:val="5"/>
  </w:num>
  <w:num w:numId="18">
    <w:abstractNumId w:val="6"/>
  </w:num>
  <w:num w:numId="19">
    <w:abstractNumId w:val="7"/>
  </w:num>
  <w:num w:numId="20">
    <w:abstractNumId w:val="8"/>
  </w:num>
  <w:num w:numId="21">
    <w:abstractNumId w:val="21"/>
  </w:num>
  <w:num w:numId="22">
    <w:abstractNumId w:val="2"/>
  </w:num>
  <w:num w:numId="23">
    <w:abstractNumId w:val="11"/>
  </w:num>
  <w:num w:numId="24">
    <w:abstractNumId w:val="1"/>
  </w:num>
  <w:num w:numId="25">
    <w:abstractNumId w:val="0"/>
  </w:num>
  <w:num w:numId="26">
    <w:abstractNumId w:val="18"/>
  </w:num>
  <w:num w:numId="27">
    <w:abstractNumId w:val="24"/>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96412"/>
    <w:rsid w:val="000000A1"/>
    <w:rsid w:val="000009AA"/>
    <w:rsid w:val="000011F4"/>
    <w:rsid w:val="00001DAF"/>
    <w:rsid w:val="00002E2D"/>
    <w:rsid w:val="00004215"/>
    <w:rsid w:val="00004807"/>
    <w:rsid w:val="0000715E"/>
    <w:rsid w:val="00010774"/>
    <w:rsid w:val="00012991"/>
    <w:rsid w:val="0001470E"/>
    <w:rsid w:val="00014AD9"/>
    <w:rsid w:val="00015015"/>
    <w:rsid w:val="00015523"/>
    <w:rsid w:val="0002204C"/>
    <w:rsid w:val="00022B66"/>
    <w:rsid w:val="000248B1"/>
    <w:rsid w:val="000253D0"/>
    <w:rsid w:val="00026733"/>
    <w:rsid w:val="00032FD0"/>
    <w:rsid w:val="00034359"/>
    <w:rsid w:val="00036CEF"/>
    <w:rsid w:val="000431A2"/>
    <w:rsid w:val="0004373F"/>
    <w:rsid w:val="0004378F"/>
    <w:rsid w:val="000461D0"/>
    <w:rsid w:val="00047C90"/>
    <w:rsid w:val="00050729"/>
    <w:rsid w:val="00050BE1"/>
    <w:rsid w:val="0005145B"/>
    <w:rsid w:val="00051984"/>
    <w:rsid w:val="00051994"/>
    <w:rsid w:val="000532EF"/>
    <w:rsid w:val="0005334C"/>
    <w:rsid w:val="00054410"/>
    <w:rsid w:val="0005464F"/>
    <w:rsid w:val="00054854"/>
    <w:rsid w:val="0006228A"/>
    <w:rsid w:val="00064844"/>
    <w:rsid w:val="00066CDF"/>
    <w:rsid w:val="000723DA"/>
    <w:rsid w:val="000749C3"/>
    <w:rsid w:val="00075537"/>
    <w:rsid w:val="00077B79"/>
    <w:rsid w:val="00081255"/>
    <w:rsid w:val="000830E3"/>
    <w:rsid w:val="00083744"/>
    <w:rsid w:val="00086448"/>
    <w:rsid w:val="00086D1F"/>
    <w:rsid w:val="00086E2C"/>
    <w:rsid w:val="00087C15"/>
    <w:rsid w:val="0009021A"/>
    <w:rsid w:val="00090D1C"/>
    <w:rsid w:val="00092830"/>
    <w:rsid w:val="00093B32"/>
    <w:rsid w:val="000945A0"/>
    <w:rsid w:val="000A4DEB"/>
    <w:rsid w:val="000A7A5D"/>
    <w:rsid w:val="000A7C1D"/>
    <w:rsid w:val="000B1415"/>
    <w:rsid w:val="000B59D7"/>
    <w:rsid w:val="000C247E"/>
    <w:rsid w:val="000C4302"/>
    <w:rsid w:val="000D03C4"/>
    <w:rsid w:val="000D205E"/>
    <w:rsid w:val="000D402F"/>
    <w:rsid w:val="000D6D00"/>
    <w:rsid w:val="000D7C59"/>
    <w:rsid w:val="000E1DC2"/>
    <w:rsid w:val="000E5A52"/>
    <w:rsid w:val="000E5E80"/>
    <w:rsid w:val="000E7E81"/>
    <w:rsid w:val="000F4233"/>
    <w:rsid w:val="000F62BE"/>
    <w:rsid w:val="000F7B92"/>
    <w:rsid w:val="001005F9"/>
    <w:rsid w:val="00100F39"/>
    <w:rsid w:val="001034AF"/>
    <w:rsid w:val="00106534"/>
    <w:rsid w:val="00106550"/>
    <w:rsid w:val="00107ACB"/>
    <w:rsid w:val="00116FA4"/>
    <w:rsid w:val="00126BDF"/>
    <w:rsid w:val="0012714E"/>
    <w:rsid w:val="001272ED"/>
    <w:rsid w:val="00137E8B"/>
    <w:rsid w:val="0014074D"/>
    <w:rsid w:val="00145BA5"/>
    <w:rsid w:val="00151D58"/>
    <w:rsid w:val="00153A6F"/>
    <w:rsid w:val="00155BBD"/>
    <w:rsid w:val="001561A0"/>
    <w:rsid w:val="00162A0C"/>
    <w:rsid w:val="00164AF2"/>
    <w:rsid w:val="00165692"/>
    <w:rsid w:val="001657C0"/>
    <w:rsid w:val="00166650"/>
    <w:rsid w:val="001675EB"/>
    <w:rsid w:val="00167AA0"/>
    <w:rsid w:val="0017431E"/>
    <w:rsid w:val="00174E7C"/>
    <w:rsid w:val="00175185"/>
    <w:rsid w:val="00186F17"/>
    <w:rsid w:val="00187687"/>
    <w:rsid w:val="00187A55"/>
    <w:rsid w:val="00187BD9"/>
    <w:rsid w:val="001A0540"/>
    <w:rsid w:val="001A1B7D"/>
    <w:rsid w:val="001A2610"/>
    <w:rsid w:val="001A360F"/>
    <w:rsid w:val="001A448B"/>
    <w:rsid w:val="001A4831"/>
    <w:rsid w:val="001A7975"/>
    <w:rsid w:val="001B021E"/>
    <w:rsid w:val="001B3942"/>
    <w:rsid w:val="001B50D5"/>
    <w:rsid w:val="001C368F"/>
    <w:rsid w:val="001C48A0"/>
    <w:rsid w:val="001C7BB2"/>
    <w:rsid w:val="001D0385"/>
    <w:rsid w:val="001D1F07"/>
    <w:rsid w:val="001D1FB5"/>
    <w:rsid w:val="001D4776"/>
    <w:rsid w:val="001D5265"/>
    <w:rsid w:val="001E04B3"/>
    <w:rsid w:val="001E18B5"/>
    <w:rsid w:val="001E1B51"/>
    <w:rsid w:val="001F1777"/>
    <w:rsid w:val="001F4A1A"/>
    <w:rsid w:val="001F5846"/>
    <w:rsid w:val="001F655B"/>
    <w:rsid w:val="001F67BC"/>
    <w:rsid w:val="001F6C3D"/>
    <w:rsid w:val="001F7382"/>
    <w:rsid w:val="00201810"/>
    <w:rsid w:val="0020589F"/>
    <w:rsid w:val="00205BA2"/>
    <w:rsid w:val="00212879"/>
    <w:rsid w:val="00212E92"/>
    <w:rsid w:val="00215CC2"/>
    <w:rsid w:val="00216239"/>
    <w:rsid w:val="00230A45"/>
    <w:rsid w:val="00231A58"/>
    <w:rsid w:val="00234242"/>
    <w:rsid w:val="00237381"/>
    <w:rsid w:val="002408E2"/>
    <w:rsid w:val="00244E6F"/>
    <w:rsid w:val="00247C30"/>
    <w:rsid w:val="00250211"/>
    <w:rsid w:val="002505C4"/>
    <w:rsid w:val="00253794"/>
    <w:rsid w:val="002565D3"/>
    <w:rsid w:val="00260A57"/>
    <w:rsid w:val="00260C4E"/>
    <w:rsid w:val="0026669A"/>
    <w:rsid w:val="002708BC"/>
    <w:rsid w:val="00273D53"/>
    <w:rsid w:val="00274BB8"/>
    <w:rsid w:val="0027529A"/>
    <w:rsid w:val="00277631"/>
    <w:rsid w:val="00277B50"/>
    <w:rsid w:val="00281538"/>
    <w:rsid w:val="00282A12"/>
    <w:rsid w:val="00282B27"/>
    <w:rsid w:val="00282D61"/>
    <w:rsid w:val="0028344C"/>
    <w:rsid w:val="00283A2E"/>
    <w:rsid w:val="002842B5"/>
    <w:rsid w:val="00287116"/>
    <w:rsid w:val="00287D36"/>
    <w:rsid w:val="0029014D"/>
    <w:rsid w:val="00290C7F"/>
    <w:rsid w:val="00295F58"/>
    <w:rsid w:val="00297A1A"/>
    <w:rsid w:val="002A06DA"/>
    <w:rsid w:val="002A36F6"/>
    <w:rsid w:val="002A3EA0"/>
    <w:rsid w:val="002A3F4D"/>
    <w:rsid w:val="002A71CE"/>
    <w:rsid w:val="002A7F34"/>
    <w:rsid w:val="002B0B8F"/>
    <w:rsid w:val="002B22BC"/>
    <w:rsid w:val="002B2F7C"/>
    <w:rsid w:val="002B5A1F"/>
    <w:rsid w:val="002C1467"/>
    <w:rsid w:val="002C1CCA"/>
    <w:rsid w:val="002C27AE"/>
    <w:rsid w:val="002C5391"/>
    <w:rsid w:val="002C6207"/>
    <w:rsid w:val="002C64FC"/>
    <w:rsid w:val="002D1BCE"/>
    <w:rsid w:val="002E0CDF"/>
    <w:rsid w:val="002E13D3"/>
    <w:rsid w:val="002E1724"/>
    <w:rsid w:val="002E267F"/>
    <w:rsid w:val="002E7477"/>
    <w:rsid w:val="002E76AC"/>
    <w:rsid w:val="002F0EFF"/>
    <w:rsid w:val="002F24E6"/>
    <w:rsid w:val="002F2B39"/>
    <w:rsid w:val="002F43AF"/>
    <w:rsid w:val="002F5989"/>
    <w:rsid w:val="002F7CA4"/>
    <w:rsid w:val="0030389E"/>
    <w:rsid w:val="00304E4B"/>
    <w:rsid w:val="00306657"/>
    <w:rsid w:val="00310939"/>
    <w:rsid w:val="00311F79"/>
    <w:rsid w:val="003131D9"/>
    <w:rsid w:val="00313414"/>
    <w:rsid w:val="00313CB8"/>
    <w:rsid w:val="0031766F"/>
    <w:rsid w:val="00320BAE"/>
    <w:rsid w:val="00320D73"/>
    <w:rsid w:val="00321BE3"/>
    <w:rsid w:val="00322E09"/>
    <w:rsid w:val="0032370C"/>
    <w:rsid w:val="00324223"/>
    <w:rsid w:val="003243B6"/>
    <w:rsid w:val="00336DF1"/>
    <w:rsid w:val="0033742F"/>
    <w:rsid w:val="00341A21"/>
    <w:rsid w:val="003447E9"/>
    <w:rsid w:val="00344987"/>
    <w:rsid w:val="00344CBB"/>
    <w:rsid w:val="003457F7"/>
    <w:rsid w:val="003463D4"/>
    <w:rsid w:val="003519A6"/>
    <w:rsid w:val="003564F8"/>
    <w:rsid w:val="00357413"/>
    <w:rsid w:val="00360D41"/>
    <w:rsid w:val="00362AE5"/>
    <w:rsid w:val="003669C6"/>
    <w:rsid w:val="003732E1"/>
    <w:rsid w:val="0037554F"/>
    <w:rsid w:val="00381981"/>
    <w:rsid w:val="003866A1"/>
    <w:rsid w:val="00391DC7"/>
    <w:rsid w:val="00394DBA"/>
    <w:rsid w:val="00396AE3"/>
    <w:rsid w:val="003974FD"/>
    <w:rsid w:val="00397A24"/>
    <w:rsid w:val="003A151B"/>
    <w:rsid w:val="003A4BF3"/>
    <w:rsid w:val="003A666C"/>
    <w:rsid w:val="003A70C7"/>
    <w:rsid w:val="003B0069"/>
    <w:rsid w:val="003B627D"/>
    <w:rsid w:val="003B672F"/>
    <w:rsid w:val="003C0D0E"/>
    <w:rsid w:val="003C18B6"/>
    <w:rsid w:val="003C2F7E"/>
    <w:rsid w:val="003C5E12"/>
    <w:rsid w:val="003D58DE"/>
    <w:rsid w:val="003D79FD"/>
    <w:rsid w:val="003E2E13"/>
    <w:rsid w:val="003E59EB"/>
    <w:rsid w:val="003E66DC"/>
    <w:rsid w:val="003F0BE3"/>
    <w:rsid w:val="003F3C1A"/>
    <w:rsid w:val="003F4F82"/>
    <w:rsid w:val="003F7412"/>
    <w:rsid w:val="004046DA"/>
    <w:rsid w:val="00405F45"/>
    <w:rsid w:val="00406DDC"/>
    <w:rsid w:val="00407598"/>
    <w:rsid w:val="004141DA"/>
    <w:rsid w:val="00422C54"/>
    <w:rsid w:val="004269E3"/>
    <w:rsid w:val="004305BA"/>
    <w:rsid w:val="00431353"/>
    <w:rsid w:val="004352C9"/>
    <w:rsid w:val="0043550F"/>
    <w:rsid w:val="0044028C"/>
    <w:rsid w:val="00441C91"/>
    <w:rsid w:val="00446789"/>
    <w:rsid w:val="0044786C"/>
    <w:rsid w:val="00451192"/>
    <w:rsid w:val="004519B0"/>
    <w:rsid w:val="00452F36"/>
    <w:rsid w:val="00453713"/>
    <w:rsid w:val="00454237"/>
    <w:rsid w:val="004552AD"/>
    <w:rsid w:val="00456080"/>
    <w:rsid w:val="004618E4"/>
    <w:rsid w:val="004654DA"/>
    <w:rsid w:val="00465FC9"/>
    <w:rsid w:val="00467990"/>
    <w:rsid w:val="0047117F"/>
    <w:rsid w:val="00471528"/>
    <w:rsid w:val="004745EB"/>
    <w:rsid w:val="00480984"/>
    <w:rsid w:val="004823C1"/>
    <w:rsid w:val="0048284E"/>
    <w:rsid w:val="00493AE8"/>
    <w:rsid w:val="004A2C21"/>
    <w:rsid w:val="004A45FD"/>
    <w:rsid w:val="004A4882"/>
    <w:rsid w:val="004A4FB5"/>
    <w:rsid w:val="004A7F08"/>
    <w:rsid w:val="004B2749"/>
    <w:rsid w:val="004B338F"/>
    <w:rsid w:val="004C3402"/>
    <w:rsid w:val="004C621C"/>
    <w:rsid w:val="004C67B4"/>
    <w:rsid w:val="004D029E"/>
    <w:rsid w:val="004D311F"/>
    <w:rsid w:val="004D4308"/>
    <w:rsid w:val="004D6DBE"/>
    <w:rsid w:val="004E3199"/>
    <w:rsid w:val="004E5A86"/>
    <w:rsid w:val="004E6BB8"/>
    <w:rsid w:val="004F1A08"/>
    <w:rsid w:val="004F1F5C"/>
    <w:rsid w:val="004F3FD3"/>
    <w:rsid w:val="004F7E3C"/>
    <w:rsid w:val="005050E6"/>
    <w:rsid w:val="00505EE7"/>
    <w:rsid w:val="0051187E"/>
    <w:rsid w:val="00512585"/>
    <w:rsid w:val="00512EC9"/>
    <w:rsid w:val="00515B71"/>
    <w:rsid w:val="005217A5"/>
    <w:rsid w:val="00523BE9"/>
    <w:rsid w:val="00523CB0"/>
    <w:rsid w:val="0052510D"/>
    <w:rsid w:val="00525A5A"/>
    <w:rsid w:val="00531970"/>
    <w:rsid w:val="00535436"/>
    <w:rsid w:val="00537841"/>
    <w:rsid w:val="005415BD"/>
    <w:rsid w:val="005438A0"/>
    <w:rsid w:val="00544D04"/>
    <w:rsid w:val="005458F4"/>
    <w:rsid w:val="0054735C"/>
    <w:rsid w:val="005479A6"/>
    <w:rsid w:val="0055169C"/>
    <w:rsid w:val="00551A69"/>
    <w:rsid w:val="0055275D"/>
    <w:rsid w:val="005527CE"/>
    <w:rsid w:val="00553273"/>
    <w:rsid w:val="005545A7"/>
    <w:rsid w:val="005574AC"/>
    <w:rsid w:val="00557B87"/>
    <w:rsid w:val="0056263E"/>
    <w:rsid w:val="00562F43"/>
    <w:rsid w:val="005736CF"/>
    <w:rsid w:val="00577F22"/>
    <w:rsid w:val="005846F9"/>
    <w:rsid w:val="0058529C"/>
    <w:rsid w:val="00587B71"/>
    <w:rsid w:val="005941E7"/>
    <w:rsid w:val="00594282"/>
    <w:rsid w:val="00595F7F"/>
    <w:rsid w:val="00597283"/>
    <w:rsid w:val="00597CB5"/>
    <w:rsid w:val="005A4406"/>
    <w:rsid w:val="005A4E02"/>
    <w:rsid w:val="005B25B2"/>
    <w:rsid w:val="005B2A48"/>
    <w:rsid w:val="005B2AD2"/>
    <w:rsid w:val="005C35EE"/>
    <w:rsid w:val="005D0735"/>
    <w:rsid w:val="005D323D"/>
    <w:rsid w:val="005D33F1"/>
    <w:rsid w:val="005E3DC1"/>
    <w:rsid w:val="005E50D5"/>
    <w:rsid w:val="005E63B0"/>
    <w:rsid w:val="005F2299"/>
    <w:rsid w:val="005F751C"/>
    <w:rsid w:val="00604F4F"/>
    <w:rsid w:val="00605825"/>
    <w:rsid w:val="00607EE2"/>
    <w:rsid w:val="006125B0"/>
    <w:rsid w:val="006133A8"/>
    <w:rsid w:val="0061566F"/>
    <w:rsid w:val="00615993"/>
    <w:rsid w:val="0061713C"/>
    <w:rsid w:val="00620D0E"/>
    <w:rsid w:val="00625900"/>
    <w:rsid w:val="0062735B"/>
    <w:rsid w:val="0063010D"/>
    <w:rsid w:val="00630785"/>
    <w:rsid w:val="00632A51"/>
    <w:rsid w:val="00632ACA"/>
    <w:rsid w:val="0064052E"/>
    <w:rsid w:val="00643E53"/>
    <w:rsid w:val="00646E55"/>
    <w:rsid w:val="0064751D"/>
    <w:rsid w:val="00650CE8"/>
    <w:rsid w:val="00650EB7"/>
    <w:rsid w:val="006521CB"/>
    <w:rsid w:val="00652F90"/>
    <w:rsid w:val="00657B2C"/>
    <w:rsid w:val="00662C1B"/>
    <w:rsid w:val="00671863"/>
    <w:rsid w:val="006747AE"/>
    <w:rsid w:val="006775A0"/>
    <w:rsid w:val="00680789"/>
    <w:rsid w:val="00684000"/>
    <w:rsid w:val="00685A0B"/>
    <w:rsid w:val="00685D69"/>
    <w:rsid w:val="00687433"/>
    <w:rsid w:val="00687AF1"/>
    <w:rsid w:val="00687FF8"/>
    <w:rsid w:val="00691AE9"/>
    <w:rsid w:val="00696412"/>
    <w:rsid w:val="006A0E48"/>
    <w:rsid w:val="006A1712"/>
    <w:rsid w:val="006A4DB7"/>
    <w:rsid w:val="006A5B3E"/>
    <w:rsid w:val="006A67E6"/>
    <w:rsid w:val="006B0077"/>
    <w:rsid w:val="006B0F9C"/>
    <w:rsid w:val="006B1537"/>
    <w:rsid w:val="006B35AC"/>
    <w:rsid w:val="006B4E2F"/>
    <w:rsid w:val="006B56C6"/>
    <w:rsid w:val="006B7964"/>
    <w:rsid w:val="006C1E24"/>
    <w:rsid w:val="006C5A06"/>
    <w:rsid w:val="006C5B4B"/>
    <w:rsid w:val="006C7196"/>
    <w:rsid w:val="006C7D07"/>
    <w:rsid w:val="006D1925"/>
    <w:rsid w:val="006D2119"/>
    <w:rsid w:val="006D29FA"/>
    <w:rsid w:val="006E0787"/>
    <w:rsid w:val="006E579B"/>
    <w:rsid w:val="006F5BE2"/>
    <w:rsid w:val="00700746"/>
    <w:rsid w:val="00704500"/>
    <w:rsid w:val="0070624C"/>
    <w:rsid w:val="007070B2"/>
    <w:rsid w:val="00707503"/>
    <w:rsid w:val="00710704"/>
    <w:rsid w:val="00711C08"/>
    <w:rsid w:val="0071220D"/>
    <w:rsid w:val="00712EFD"/>
    <w:rsid w:val="00713C81"/>
    <w:rsid w:val="00714222"/>
    <w:rsid w:val="007147D2"/>
    <w:rsid w:val="00716748"/>
    <w:rsid w:val="007170AC"/>
    <w:rsid w:val="00717BD3"/>
    <w:rsid w:val="00721D63"/>
    <w:rsid w:val="00723140"/>
    <w:rsid w:val="0073017D"/>
    <w:rsid w:val="00737A64"/>
    <w:rsid w:val="0074271B"/>
    <w:rsid w:val="007437BC"/>
    <w:rsid w:val="00750D7A"/>
    <w:rsid w:val="00751B5C"/>
    <w:rsid w:val="007525DE"/>
    <w:rsid w:val="00752A90"/>
    <w:rsid w:val="00754481"/>
    <w:rsid w:val="0075494F"/>
    <w:rsid w:val="00754995"/>
    <w:rsid w:val="00756283"/>
    <w:rsid w:val="00756687"/>
    <w:rsid w:val="007566B8"/>
    <w:rsid w:val="00760CAA"/>
    <w:rsid w:val="00760EE5"/>
    <w:rsid w:val="00761D7C"/>
    <w:rsid w:val="00763778"/>
    <w:rsid w:val="00766995"/>
    <w:rsid w:val="0076737F"/>
    <w:rsid w:val="007730AC"/>
    <w:rsid w:val="00774304"/>
    <w:rsid w:val="00774818"/>
    <w:rsid w:val="00775D06"/>
    <w:rsid w:val="00780441"/>
    <w:rsid w:val="007810C7"/>
    <w:rsid w:val="0078363E"/>
    <w:rsid w:val="00783718"/>
    <w:rsid w:val="00784F05"/>
    <w:rsid w:val="007856ED"/>
    <w:rsid w:val="0078576B"/>
    <w:rsid w:val="007870D0"/>
    <w:rsid w:val="00790CB5"/>
    <w:rsid w:val="00792034"/>
    <w:rsid w:val="00793292"/>
    <w:rsid w:val="007947D5"/>
    <w:rsid w:val="007A3B88"/>
    <w:rsid w:val="007A4630"/>
    <w:rsid w:val="007A5623"/>
    <w:rsid w:val="007A6A3C"/>
    <w:rsid w:val="007A795E"/>
    <w:rsid w:val="007B0EF3"/>
    <w:rsid w:val="007B4953"/>
    <w:rsid w:val="007B6DB6"/>
    <w:rsid w:val="007C0EB9"/>
    <w:rsid w:val="007C437F"/>
    <w:rsid w:val="007C4A22"/>
    <w:rsid w:val="007C4EE9"/>
    <w:rsid w:val="007C62B8"/>
    <w:rsid w:val="007D3091"/>
    <w:rsid w:val="007E0585"/>
    <w:rsid w:val="007E4276"/>
    <w:rsid w:val="007E473D"/>
    <w:rsid w:val="007E6571"/>
    <w:rsid w:val="007E7274"/>
    <w:rsid w:val="007E7ADB"/>
    <w:rsid w:val="007E7D1A"/>
    <w:rsid w:val="007F0070"/>
    <w:rsid w:val="007F0328"/>
    <w:rsid w:val="007F1695"/>
    <w:rsid w:val="007F3323"/>
    <w:rsid w:val="00803EE0"/>
    <w:rsid w:val="0080445E"/>
    <w:rsid w:val="00806793"/>
    <w:rsid w:val="00810D87"/>
    <w:rsid w:val="00813CFC"/>
    <w:rsid w:val="00815EAE"/>
    <w:rsid w:val="00817099"/>
    <w:rsid w:val="00822C5C"/>
    <w:rsid w:val="00823876"/>
    <w:rsid w:val="00824A5B"/>
    <w:rsid w:val="0082569C"/>
    <w:rsid w:val="00826D7A"/>
    <w:rsid w:val="0083035F"/>
    <w:rsid w:val="008401A7"/>
    <w:rsid w:val="00840C50"/>
    <w:rsid w:val="00841AE8"/>
    <w:rsid w:val="008421E9"/>
    <w:rsid w:val="00842BCC"/>
    <w:rsid w:val="00845482"/>
    <w:rsid w:val="0084581A"/>
    <w:rsid w:val="00852270"/>
    <w:rsid w:val="00853683"/>
    <w:rsid w:val="008612E7"/>
    <w:rsid w:val="00863865"/>
    <w:rsid w:val="0088214E"/>
    <w:rsid w:val="008833F0"/>
    <w:rsid w:val="00883996"/>
    <w:rsid w:val="00884671"/>
    <w:rsid w:val="00885E4F"/>
    <w:rsid w:val="008864A7"/>
    <w:rsid w:val="008933B0"/>
    <w:rsid w:val="008939FC"/>
    <w:rsid w:val="0089454A"/>
    <w:rsid w:val="008959ED"/>
    <w:rsid w:val="008A1E73"/>
    <w:rsid w:val="008A32B2"/>
    <w:rsid w:val="008A58A4"/>
    <w:rsid w:val="008A6B3A"/>
    <w:rsid w:val="008B015F"/>
    <w:rsid w:val="008B3160"/>
    <w:rsid w:val="008B5BB0"/>
    <w:rsid w:val="008C1D73"/>
    <w:rsid w:val="008C2C00"/>
    <w:rsid w:val="008C488C"/>
    <w:rsid w:val="008C582D"/>
    <w:rsid w:val="008C5AF6"/>
    <w:rsid w:val="008D3836"/>
    <w:rsid w:val="008D44D6"/>
    <w:rsid w:val="008D687F"/>
    <w:rsid w:val="008D735F"/>
    <w:rsid w:val="008E1916"/>
    <w:rsid w:val="008E3316"/>
    <w:rsid w:val="008E4ECF"/>
    <w:rsid w:val="008E6FBA"/>
    <w:rsid w:val="008F32E8"/>
    <w:rsid w:val="008F7B18"/>
    <w:rsid w:val="008F7BE0"/>
    <w:rsid w:val="00900F66"/>
    <w:rsid w:val="009054F3"/>
    <w:rsid w:val="00907735"/>
    <w:rsid w:val="009103AC"/>
    <w:rsid w:val="00912E93"/>
    <w:rsid w:val="00913262"/>
    <w:rsid w:val="00915B7A"/>
    <w:rsid w:val="00915D6C"/>
    <w:rsid w:val="009171D7"/>
    <w:rsid w:val="00917F28"/>
    <w:rsid w:val="00923DCA"/>
    <w:rsid w:val="00923FEF"/>
    <w:rsid w:val="00924037"/>
    <w:rsid w:val="00924BE9"/>
    <w:rsid w:val="00924D08"/>
    <w:rsid w:val="0092784B"/>
    <w:rsid w:val="00930BD3"/>
    <w:rsid w:val="0093503B"/>
    <w:rsid w:val="00936FEC"/>
    <w:rsid w:val="00941014"/>
    <w:rsid w:val="009475D0"/>
    <w:rsid w:val="00950F86"/>
    <w:rsid w:val="009520B3"/>
    <w:rsid w:val="00952F3A"/>
    <w:rsid w:val="00956D1D"/>
    <w:rsid w:val="00957C06"/>
    <w:rsid w:val="00961ED1"/>
    <w:rsid w:val="00961F3F"/>
    <w:rsid w:val="00964627"/>
    <w:rsid w:val="00972663"/>
    <w:rsid w:val="0097493F"/>
    <w:rsid w:val="00980220"/>
    <w:rsid w:val="00981029"/>
    <w:rsid w:val="00983A43"/>
    <w:rsid w:val="009950A6"/>
    <w:rsid w:val="00995A3A"/>
    <w:rsid w:val="00995C95"/>
    <w:rsid w:val="009A0765"/>
    <w:rsid w:val="009A11A3"/>
    <w:rsid w:val="009A29CC"/>
    <w:rsid w:val="009A2B20"/>
    <w:rsid w:val="009A5EA3"/>
    <w:rsid w:val="009B16B6"/>
    <w:rsid w:val="009B2ED2"/>
    <w:rsid w:val="009B2F10"/>
    <w:rsid w:val="009B6868"/>
    <w:rsid w:val="009B781C"/>
    <w:rsid w:val="009C7049"/>
    <w:rsid w:val="009C758E"/>
    <w:rsid w:val="009C7748"/>
    <w:rsid w:val="009D0DAB"/>
    <w:rsid w:val="009D2B80"/>
    <w:rsid w:val="009D49E3"/>
    <w:rsid w:val="009D5B84"/>
    <w:rsid w:val="009D6AFB"/>
    <w:rsid w:val="009D6C83"/>
    <w:rsid w:val="009E3795"/>
    <w:rsid w:val="009E436A"/>
    <w:rsid w:val="009E6200"/>
    <w:rsid w:val="009E6E3B"/>
    <w:rsid w:val="009E7D32"/>
    <w:rsid w:val="009F08C5"/>
    <w:rsid w:val="009F2780"/>
    <w:rsid w:val="009F3374"/>
    <w:rsid w:val="009F4D7C"/>
    <w:rsid w:val="00A02EE5"/>
    <w:rsid w:val="00A06214"/>
    <w:rsid w:val="00A0751E"/>
    <w:rsid w:val="00A0788B"/>
    <w:rsid w:val="00A13C75"/>
    <w:rsid w:val="00A15B9E"/>
    <w:rsid w:val="00A16BEF"/>
    <w:rsid w:val="00A1717D"/>
    <w:rsid w:val="00A176A6"/>
    <w:rsid w:val="00A21307"/>
    <w:rsid w:val="00A264DE"/>
    <w:rsid w:val="00A333C3"/>
    <w:rsid w:val="00A3602B"/>
    <w:rsid w:val="00A37290"/>
    <w:rsid w:val="00A40695"/>
    <w:rsid w:val="00A4115E"/>
    <w:rsid w:val="00A43BD6"/>
    <w:rsid w:val="00A43FD5"/>
    <w:rsid w:val="00A44D4F"/>
    <w:rsid w:val="00A52E41"/>
    <w:rsid w:val="00A56C2D"/>
    <w:rsid w:val="00A62DC9"/>
    <w:rsid w:val="00A65D86"/>
    <w:rsid w:val="00A6774E"/>
    <w:rsid w:val="00A70057"/>
    <w:rsid w:val="00A7038F"/>
    <w:rsid w:val="00A70390"/>
    <w:rsid w:val="00A75DF9"/>
    <w:rsid w:val="00A81C4C"/>
    <w:rsid w:val="00A87376"/>
    <w:rsid w:val="00A9130C"/>
    <w:rsid w:val="00A915AE"/>
    <w:rsid w:val="00A9581D"/>
    <w:rsid w:val="00AA00C5"/>
    <w:rsid w:val="00AA0253"/>
    <w:rsid w:val="00AA080E"/>
    <w:rsid w:val="00AA0AFE"/>
    <w:rsid w:val="00AA40BA"/>
    <w:rsid w:val="00AA4F2D"/>
    <w:rsid w:val="00AA58EB"/>
    <w:rsid w:val="00AA5F43"/>
    <w:rsid w:val="00AB1673"/>
    <w:rsid w:val="00AB4549"/>
    <w:rsid w:val="00AB5819"/>
    <w:rsid w:val="00AB7B7F"/>
    <w:rsid w:val="00AC0DFE"/>
    <w:rsid w:val="00AC49BE"/>
    <w:rsid w:val="00AC7FD1"/>
    <w:rsid w:val="00AC7FDF"/>
    <w:rsid w:val="00AD4BF3"/>
    <w:rsid w:val="00AD4C95"/>
    <w:rsid w:val="00AD6E7E"/>
    <w:rsid w:val="00AE351A"/>
    <w:rsid w:val="00AE4DD9"/>
    <w:rsid w:val="00AE68EB"/>
    <w:rsid w:val="00AF27EC"/>
    <w:rsid w:val="00AF2908"/>
    <w:rsid w:val="00AF3B46"/>
    <w:rsid w:val="00AF4D7D"/>
    <w:rsid w:val="00AF7A1D"/>
    <w:rsid w:val="00B00411"/>
    <w:rsid w:val="00B00AAE"/>
    <w:rsid w:val="00B015FE"/>
    <w:rsid w:val="00B0212E"/>
    <w:rsid w:val="00B02F64"/>
    <w:rsid w:val="00B040A4"/>
    <w:rsid w:val="00B04E50"/>
    <w:rsid w:val="00B05B0A"/>
    <w:rsid w:val="00B05C18"/>
    <w:rsid w:val="00B06C53"/>
    <w:rsid w:val="00B06D67"/>
    <w:rsid w:val="00B101EE"/>
    <w:rsid w:val="00B11CC0"/>
    <w:rsid w:val="00B164DB"/>
    <w:rsid w:val="00B17C4F"/>
    <w:rsid w:val="00B2200A"/>
    <w:rsid w:val="00B2266E"/>
    <w:rsid w:val="00B23F36"/>
    <w:rsid w:val="00B23FFB"/>
    <w:rsid w:val="00B24A49"/>
    <w:rsid w:val="00B24B79"/>
    <w:rsid w:val="00B254EB"/>
    <w:rsid w:val="00B25A07"/>
    <w:rsid w:val="00B2698A"/>
    <w:rsid w:val="00B26C93"/>
    <w:rsid w:val="00B274F1"/>
    <w:rsid w:val="00B31F7B"/>
    <w:rsid w:val="00B35D7B"/>
    <w:rsid w:val="00B43367"/>
    <w:rsid w:val="00B46CE4"/>
    <w:rsid w:val="00B51D12"/>
    <w:rsid w:val="00B529C0"/>
    <w:rsid w:val="00B538A6"/>
    <w:rsid w:val="00B558F3"/>
    <w:rsid w:val="00B57D7D"/>
    <w:rsid w:val="00B6208C"/>
    <w:rsid w:val="00B66723"/>
    <w:rsid w:val="00B70AB8"/>
    <w:rsid w:val="00B71C64"/>
    <w:rsid w:val="00B71F9B"/>
    <w:rsid w:val="00B73C70"/>
    <w:rsid w:val="00B74485"/>
    <w:rsid w:val="00B75AEA"/>
    <w:rsid w:val="00B81EA0"/>
    <w:rsid w:val="00B833E2"/>
    <w:rsid w:val="00B9122D"/>
    <w:rsid w:val="00B93AF1"/>
    <w:rsid w:val="00B966F4"/>
    <w:rsid w:val="00BA08C3"/>
    <w:rsid w:val="00BA3933"/>
    <w:rsid w:val="00BA3CF0"/>
    <w:rsid w:val="00BA4D01"/>
    <w:rsid w:val="00BA5B0D"/>
    <w:rsid w:val="00BB3422"/>
    <w:rsid w:val="00BB59B5"/>
    <w:rsid w:val="00BB64E9"/>
    <w:rsid w:val="00BC0614"/>
    <w:rsid w:val="00BC1156"/>
    <w:rsid w:val="00BC2A43"/>
    <w:rsid w:val="00BC2F02"/>
    <w:rsid w:val="00BC5DBE"/>
    <w:rsid w:val="00BC6293"/>
    <w:rsid w:val="00BD0D15"/>
    <w:rsid w:val="00BD17CC"/>
    <w:rsid w:val="00BD26F0"/>
    <w:rsid w:val="00BD5021"/>
    <w:rsid w:val="00BD77C1"/>
    <w:rsid w:val="00BE2835"/>
    <w:rsid w:val="00BE3EAF"/>
    <w:rsid w:val="00BE40CD"/>
    <w:rsid w:val="00BE4CCE"/>
    <w:rsid w:val="00BE6A9A"/>
    <w:rsid w:val="00BF4BE7"/>
    <w:rsid w:val="00C0208A"/>
    <w:rsid w:val="00C022F9"/>
    <w:rsid w:val="00C048E0"/>
    <w:rsid w:val="00C04997"/>
    <w:rsid w:val="00C12E90"/>
    <w:rsid w:val="00C14BEE"/>
    <w:rsid w:val="00C25D79"/>
    <w:rsid w:val="00C27B9B"/>
    <w:rsid w:val="00C3075A"/>
    <w:rsid w:val="00C3215F"/>
    <w:rsid w:val="00C371FE"/>
    <w:rsid w:val="00C4190A"/>
    <w:rsid w:val="00C426BB"/>
    <w:rsid w:val="00C4288E"/>
    <w:rsid w:val="00C42EE0"/>
    <w:rsid w:val="00C4364B"/>
    <w:rsid w:val="00C44289"/>
    <w:rsid w:val="00C45878"/>
    <w:rsid w:val="00C46045"/>
    <w:rsid w:val="00C5136E"/>
    <w:rsid w:val="00C51BD9"/>
    <w:rsid w:val="00C54151"/>
    <w:rsid w:val="00C545CC"/>
    <w:rsid w:val="00C556A0"/>
    <w:rsid w:val="00C5663B"/>
    <w:rsid w:val="00C57C80"/>
    <w:rsid w:val="00C60FBB"/>
    <w:rsid w:val="00C616D3"/>
    <w:rsid w:val="00C61E08"/>
    <w:rsid w:val="00C63A02"/>
    <w:rsid w:val="00C64993"/>
    <w:rsid w:val="00C70721"/>
    <w:rsid w:val="00C728FA"/>
    <w:rsid w:val="00C747E8"/>
    <w:rsid w:val="00C74C28"/>
    <w:rsid w:val="00C76F42"/>
    <w:rsid w:val="00C82F49"/>
    <w:rsid w:val="00C8325D"/>
    <w:rsid w:val="00C84010"/>
    <w:rsid w:val="00C86A0D"/>
    <w:rsid w:val="00C900A9"/>
    <w:rsid w:val="00CA1C6C"/>
    <w:rsid w:val="00CA2C98"/>
    <w:rsid w:val="00CA752F"/>
    <w:rsid w:val="00CB16E5"/>
    <w:rsid w:val="00CB3A85"/>
    <w:rsid w:val="00CC052E"/>
    <w:rsid w:val="00CC074A"/>
    <w:rsid w:val="00CC0DA9"/>
    <w:rsid w:val="00CC291E"/>
    <w:rsid w:val="00CC3368"/>
    <w:rsid w:val="00CC47BF"/>
    <w:rsid w:val="00CC5853"/>
    <w:rsid w:val="00CC70A6"/>
    <w:rsid w:val="00CD217A"/>
    <w:rsid w:val="00CD4D5A"/>
    <w:rsid w:val="00CD5218"/>
    <w:rsid w:val="00CD5AC7"/>
    <w:rsid w:val="00CD5DB0"/>
    <w:rsid w:val="00CD766A"/>
    <w:rsid w:val="00CE10F6"/>
    <w:rsid w:val="00CE295A"/>
    <w:rsid w:val="00CE66BF"/>
    <w:rsid w:val="00CE6A92"/>
    <w:rsid w:val="00CF037E"/>
    <w:rsid w:val="00CF1E6D"/>
    <w:rsid w:val="00CF2C0B"/>
    <w:rsid w:val="00CF5035"/>
    <w:rsid w:val="00CF5C85"/>
    <w:rsid w:val="00D001F3"/>
    <w:rsid w:val="00D03480"/>
    <w:rsid w:val="00D04816"/>
    <w:rsid w:val="00D05E20"/>
    <w:rsid w:val="00D07404"/>
    <w:rsid w:val="00D11F20"/>
    <w:rsid w:val="00D1319C"/>
    <w:rsid w:val="00D15EF8"/>
    <w:rsid w:val="00D16890"/>
    <w:rsid w:val="00D22D3F"/>
    <w:rsid w:val="00D22F6E"/>
    <w:rsid w:val="00D24AA8"/>
    <w:rsid w:val="00D3289B"/>
    <w:rsid w:val="00D32D5C"/>
    <w:rsid w:val="00D338F6"/>
    <w:rsid w:val="00D4004B"/>
    <w:rsid w:val="00D40415"/>
    <w:rsid w:val="00D417E3"/>
    <w:rsid w:val="00D420CB"/>
    <w:rsid w:val="00D4254C"/>
    <w:rsid w:val="00D43D3B"/>
    <w:rsid w:val="00D44172"/>
    <w:rsid w:val="00D44E08"/>
    <w:rsid w:val="00D456D7"/>
    <w:rsid w:val="00D475AE"/>
    <w:rsid w:val="00D5022E"/>
    <w:rsid w:val="00D511EB"/>
    <w:rsid w:val="00D56303"/>
    <w:rsid w:val="00D64C5C"/>
    <w:rsid w:val="00D67373"/>
    <w:rsid w:val="00D71DFD"/>
    <w:rsid w:val="00D76061"/>
    <w:rsid w:val="00D77D00"/>
    <w:rsid w:val="00D77E32"/>
    <w:rsid w:val="00D82267"/>
    <w:rsid w:val="00D8526A"/>
    <w:rsid w:val="00D8529E"/>
    <w:rsid w:val="00D8591B"/>
    <w:rsid w:val="00D8736A"/>
    <w:rsid w:val="00D87DA4"/>
    <w:rsid w:val="00D91229"/>
    <w:rsid w:val="00D94E2A"/>
    <w:rsid w:val="00D9795E"/>
    <w:rsid w:val="00DA0692"/>
    <w:rsid w:val="00DA1629"/>
    <w:rsid w:val="00DA1EBC"/>
    <w:rsid w:val="00DA27D7"/>
    <w:rsid w:val="00DA4559"/>
    <w:rsid w:val="00DA4F8D"/>
    <w:rsid w:val="00DA5CD1"/>
    <w:rsid w:val="00DA61FE"/>
    <w:rsid w:val="00DA6441"/>
    <w:rsid w:val="00DB0994"/>
    <w:rsid w:val="00DB5A40"/>
    <w:rsid w:val="00DC1C3F"/>
    <w:rsid w:val="00DC5F63"/>
    <w:rsid w:val="00DC5FEA"/>
    <w:rsid w:val="00DC65EC"/>
    <w:rsid w:val="00DC7578"/>
    <w:rsid w:val="00DD2256"/>
    <w:rsid w:val="00DD32BD"/>
    <w:rsid w:val="00DD3D13"/>
    <w:rsid w:val="00DE1439"/>
    <w:rsid w:val="00DE1C19"/>
    <w:rsid w:val="00DE3A42"/>
    <w:rsid w:val="00DE5928"/>
    <w:rsid w:val="00DE6E87"/>
    <w:rsid w:val="00DF1C6F"/>
    <w:rsid w:val="00DF1EA9"/>
    <w:rsid w:val="00DF2B5A"/>
    <w:rsid w:val="00DF7009"/>
    <w:rsid w:val="00E01400"/>
    <w:rsid w:val="00E04899"/>
    <w:rsid w:val="00E04B79"/>
    <w:rsid w:val="00E05FDB"/>
    <w:rsid w:val="00E0753D"/>
    <w:rsid w:val="00E10C2B"/>
    <w:rsid w:val="00E11205"/>
    <w:rsid w:val="00E11312"/>
    <w:rsid w:val="00E11A65"/>
    <w:rsid w:val="00E14893"/>
    <w:rsid w:val="00E17DFE"/>
    <w:rsid w:val="00E3406D"/>
    <w:rsid w:val="00E37C1A"/>
    <w:rsid w:val="00E46F52"/>
    <w:rsid w:val="00E47B9A"/>
    <w:rsid w:val="00E47F66"/>
    <w:rsid w:val="00E5030C"/>
    <w:rsid w:val="00E52054"/>
    <w:rsid w:val="00E556FA"/>
    <w:rsid w:val="00E570B1"/>
    <w:rsid w:val="00E603E4"/>
    <w:rsid w:val="00E62689"/>
    <w:rsid w:val="00E65EA4"/>
    <w:rsid w:val="00E6633E"/>
    <w:rsid w:val="00E664A4"/>
    <w:rsid w:val="00E748C1"/>
    <w:rsid w:val="00E75F0C"/>
    <w:rsid w:val="00E76A84"/>
    <w:rsid w:val="00E800EB"/>
    <w:rsid w:val="00E80E90"/>
    <w:rsid w:val="00E81FA0"/>
    <w:rsid w:val="00E83BD6"/>
    <w:rsid w:val="00E84743"/>
    <w:rsid w:val="00E853BD"/>
    <w:rsid w:val="00E85CDD"/>
    <w:rsid w:val="00E85D7E"/>
    <w:rsid w:val="00E918A2"/>
    <w:rsid w:val="00E95791"/>
    <w:rsid w:val="00E959D8"/>
    <w:rsid w:val="00E95F0E"/>
    <w:rsid w:val="00E96B23"/>
    <w:rsid w:val="00EA00F0"/>
    <w:rsid w:val="00EA5D30"/>
    <w:rsid w:val="00EA6D2D"/>
    <w:rsid w:val="00EA7661"/>
    <w:rsid w:val="00EB265D"/>
    <w:rsid w:val="00EC088D"/>
    <w:rsid w:val="00EC14B4"/>
    <w:rsid w:val="00EC1558"/>
    <w:rsid w:val="00EC1652"/>
    <w:rsid w:val="00EC1ECE"/>
    <w:rsid w:val="00EC3E36"/>
    <w:rsid w:val="00EC5C2E"/>
    <w:rsid w:val="00EC7D8A"/>
    <w:rsid w:val="00ED556B"/>
    <w:rsid w:val="00EE276C"/>
    <w:rsid w:val="00EE3B3B"/>
    <w:rsid w:val="00EE6FB0"/>
    <w:rsid w:val="00EE7DDA"/>
    <w:rsid w:val="00EF59B7"/>
    <w:rsid w:val="00EF635B"/>
    <w:rsid w:val="00EF653F"/>
    <w:rsid w:val="00F0088F"/>
    <w:rsid w:val="00F00DB9"/>
    <w:rsid w:val="00F04718"/>
    <w:rsid w:val="00F05231"/>
    <w:rsid w:val="00F13004"/>
    <w:rsid w:val="00F14DB7"/>
    <w:rsid w:val="00F14F45"/>
    <w:rsid w:val="00F15092"/>
    <w:rsid w:val="00F16DC8"/>
    <w:rsid w:val="00F2211C"/>
    <w:rsid w:val="00F22E54"/>
    <w:rsid w:val="00F239AB"/>
    <w:rsid w:val="00F24E20"/>
    <w:rsid w:val="00F2649F"/>
    <w:rsid w:val="00F27456"/>
    <w:rsid w:val="00F27FE6"/>
    <w:rsid w:val="00F30018"/>
    <w:rsid w:val="00F322DE"/>
    <w:rsid w:val="00F32C82"/>
    <w:rsid w:val="00F34467"/>
    <w:rsid w:val="00F376B1"/>
    <w:rsid w:val="00F42209"/>
    <w:rsid w:val="00F426A9"/>
    <w:rsid w:val="00F43D6C"/>
    <w:rsid w:val="00F44478"/>
    <w:rsid w:val="00F44D20"/>
    <w:rsid w:val="00F46AD4"/>
    <w:rsid w:val="00F47F1B"/>
    <w:rsid w:val="00F529CE"/>
    <w:rsid w:val="00F5412F"/>
    <w:rsid w:val="00F54DC6"/>
    <w:rsid w:val="00F5507F"/>
    <w:rsid w:val="00F56F97"/>
    <w:rsid w:val="00F61EB4"/>
    <w:rsid w:val="00F65BB4"/>
    <w:rsid w:val="00F666B3"/>
    <w:rsid w:val="00F66DE5"/>
    <w:rsid w:val="00F72D78"/>
    <w:rsid w:val="00F72EF0"/>
    <w:rsid w:val="00F77BCB"/>
    <w:rsid w:val="00F83326"/>
    <w:rsid w:val="00F83D6C"/>
    <w:rsid w:val="00F83F52"/>
    <w:rsid w:val="00F8457A"/>
    <w:rsid w:val="00F87C6E"/>
    <w:rsid w:val="00F90310"/>
    <w:rsid w:val="00F90743"/>
    <w:rsid w:val="00F94E35"/>
    <w:rsid w:val="00F968BB"/>
    <w:rsid w:val="00F96FF2"/>
    <w:rsid w:val="00FA030C"/>
    <w:rsid w:val="00FA0701"/>
    <w:rsid w:val="00FA5544"/>
    <w:rsid w:val="00FA5938"/>
    <w:rsid w:val="00FA59E8"/>
    <w:rsid w:val="00FB18CE"/>
    <w:rsid w:val="00FB1D44"/>
    <w:rsid w:val="00FB2847"/>
    <w:rsid w:val="00FB35E9"/>
    <w:rsid w:val="00FB39D4"/>
    <w:rsid w:val="00FB5695"/>
    <w:rsid w:val="00FC01EE"/>
    <w:rsid w:val="00FC32B9"/>
    <w:rsid w:val="00FC6180"/>
    <w:rsid w:val="00FC7404"/>
    <w:rsid w:val="00FC7956"/>
    <w:rsid w:val="00FD36F0"/>
    <w:rsid w:val="00FE25E0"/>
    <w:rsid w:val="00FE2985"/>
    <w:rsid w:val="00FE2FB8"/>
    <w:rsid w:val="00FE36E2"/>
    <w:rsid w:val="00FE408C"/>
    <w:rsid w:val="00FE5C42"/>
    <w:rsid w:val="00FE5E70"/>
    <w:rsid w:val="00FE6A3B"/>
    <w:rsid w:val="00FE72DE"/>
    <w:rsid w:val="00FF415B"/>
    <w:rsid w:val="00FF61E7"/>
    <w:rsid w:val="00FF7C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2F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56C2D"/>
  </w:style>
  <w:style w:type="paragraph" w:styleId="Nadpis1">
    <w:name w:val="heading 1"/>
    <w:basedOn w:val="Normln"/>
    <w:next w:val="Normln"/>
    <w:qFormat/>
    <w:rsid w:val="0044028C"/>
    <w:pPr>
      <w:keepNext/>
      <w:tabs>
        <w:tab w:val="left" w:pos="851"/>
      </w:tabs>
      <w:ind w:left="851"/>
      <w:jc w:val="both"/>
      <w:outlineLvl w:val="0"/>
    </w:pPr>
    <w:rPr>
      <w:sz w:val="24"/>
    </w:rPr>
  </w:style>
  <w:style w:type="paragraph" w:styleId="Nadpis20">
    <w:name w:val="heading 2"/>
    <w:basedOn w:val="Normln"/>
    <w:next w:val="Normln"/>
    <w:qFormat/>
    <w:rsid w:val="0044028C"/>
    <w:pPr>
      <w:keepNext/>
      <w:tabs>
        <w:tab w:val="left" w:pos="993"/>
      </w:tabs>
      <w:ind w:left="993"/>
      <w:jc w:val="both"/>
      <w:outlineLvl w:val="1"/>
    </w:pPr>
    <w:rPr>
      <w:sz w:val="24"/>
    </w:rPr>
  </w:style>
  <w:style w:type="paragraph" w:styleId="Nadpis30">
    <w:name w:val="heading 3"/>
    <w:basedOn w:val="Normln"/>
    <w:next w:val="Normln"/>
    <w:qFormat/>
    <w:rsid w:val="007F3323"/>
    <w:pPr>
      <w:keepNext/>
      <w:spacing w:before="240" w:after="60"/>
      <w:outlineLvl w:val="2"/>
    </w:pPr>
    <w:rPr>
      <w:rFonts w:ascii="Arial" w:hAnsi="Arial" w:cs="Arial"/>
      <w:b/>
      <w:bCs/>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44028C"/>
    <w:rPr>
      <w:color w:val="000000"/>
      <w:sz w:val="24"/>
    </w:rPr>
  </w:style>
  <w:style w:type="character" w:styleId="Odkaznakoment">
    <w:name w:val="annotation reference"/>
    <w:basedOn w:val="Standardnpsmoodstavce"/>
    <w:semiHidden/>
    <w:rsid w:val="0044028C"/>
    <w:rPr>
      <w:sz w:val="16"/>
    </w:rPr>
  </w:style>
  <w:style w:type="paragraph" w:styleId="Textkomente">
    <w:name w:val="annotation text"/>
    <w:basedOn w:val="Normln"/>
    <w:semiHidden/>
    <w:rsid w:val="0044028C"/>
  </w:style>
  <w:style w:type="paragraph" w:styleId="Nzev">
    <w:name w:val="Title"/>
    <w:basedOn w:val="Normln"/>
    <w:qFormat/>
    <w:rsid w:val="0044028C"/>
    <w:pPr>
      <w:spacing w:before="240" w:after="60"/>
      <w:jc w:val="center"/>
    </w:pPr>
    <w:rPr>
      <w:rFonts w:ascii="Arial" w:hAnsi="Arial"/>
      <w:b/>
      <w:kern w:val="28"/>
      <w:sz w:val="32"/>
    </w:rPr>
  </w:style>
  <w:style w:type="paragraph" w:styleId="Zkladntextodsazen">
    <w:name w:val="Body Text Indent"/>
    <w:basedOn w:val="Normln"/>
    <w:rsid w:val="0044028C"/>
    <w:pPr>
      <w:spacing w:after="120"/>
      <w:ind w:left="283"/>
    </w:pPr>
  </w:style>
  <w:style w:type="paragraph" w:styleId="Zhlav">
    <w:name w:val="header"/>
    <w:basedOn w:val="Normln"/>
    <w:rsid w:val="0044028C"/>
    <w:pPr>
      <w:tabs>
        <w:tab w:val="center" w:pos="4536"/>
        <w:tab w:val="right" w:pos="9072"/>
      </w:tabs>
    </w:pPr>
  </w:style>
  <w:style w:type="character" w:styleId="slostrnky">
    <w:name w:val="page number"/>
    <w:basedOn w:val="Standardnpsmoodstavce"/>
    <w:rsid w:val="0044028C"/>
  </w:style>
  <w:style w:type="paragraph" w:styleId="Zpat">
    <w:name w:val="footer"/>
    <w:basedOn w:val="Normln"/>
    <w:link w:val="ZpatChar"/>
    <w:rsid w:val="0044028C"/>
    <w:pPr>
      <w:tabs>
        <w:tab w:val="center" w:pos="4536"/>
        <w:tab w:val="right" w:pos="9072"/>
      </w:tabs>
    </w:pPr>
  </w:style>
  <w:style w:type="paragraph" w:customStyle="1" w:styleId="Znaka1">
    <w:name w:val="Značka 1"/>
    <w:rsid w:val="0044028C"/>
    <w:pPr>
      <w:ind w:left="576"/>
    </w:pPr>
    <w:rPr>
      <w:color w:val="000000"/>
      <w:sz w:val="24"/>
    </w:rPr>
  </w:style>
  <w:style w:type="paragraph" w:styleId="Zkladntextodsazen2">
    <w:name w:val="Body Text Indent 2"/>
    <w:basedOn w:val="Normln"/>
    <w:rsid w:val="0044028C"/>
    <w:pPr>
      <w:tabs>
        <w:tab w:val="left" w:pos="567"/>
        <w:tab w:val="left" w:pos="1134"/>
        <w:tab w:val="left" w:pos="1843"/>
      </w:tabs>
      <w:ind w:left="1134"/>
      <w:jc w:val="both"/>
    </w:pPr>
    <w:rPr>
      <w:sz w:val="24"/>
    </w:rPr>
  </w:style>
  <w:style w:type="paragraph" w:styleId="Zkladntext2">
    <w:name w:val="Body Text 2"/>
    <w:basedOn w:val="Normln"/>
    <w:rsid w:val="0044028C"/>
    <w:rPr>
      <w:sz w:val="24"/>
    </w:rPr>
  </w:style>
  <w:style w:type="paragraph" w:styleId="Zkladntext3">
    <w:name w:val="Body Text 3"/>
    <w:basedOn w:val="Normln"/>
    <w:rsid w:val="0044028C"/>
    <w:pPr>
      <w:jc w:val="both"/>
    </w:pPr>
    <w:rPr>
      <w:sz w:val="24"/>
    </w:rPr>
  </w:style>
  <w:style w:type="paragraph" w:styleId="Zkladntextodsazen3">
    <w:name w:val="Body Text Indent 3"/>
    <w:basedOn w:val="Normln"/>
    <w:rsid w:val="0044028C"/>
    <w:pPr>
      <w:tabs>
        <w:tab w:val="left" w:pos="851"/>
      </w:tabs>
      <w:ind w:left="851"/>
    </w:pPr>
    <w:rPr>
      <w:sz w:val="24"/>
    </w:rPr>
  </w:style>
  <w:style w:type="paragraph" w:customStyle="1" w:styleId="Norml">
    <w:name w:val="Normál"/>
    <w:basedOn w:val="Normln"/>
    <w:rsid w:val="007A795E"/>
    <w:pPr>
      <w:spacing w:before="120"/>
      <w:jc w:val="both"/>
    </w:pPr>
    <w:rPr>
      <w:rFonts w:ascii="Arial" w:hAnsi="Arial"/>
      <w:sz w:val="22"/>
    </w:rPr>
  </w:style>
  <w:style w:type="paragraph" w:customStyle="1" w:styleId="a">
    <w:basedOn w:val="Normln"/>
    <w:next w:val="Textkomente"/>
    <w:semiHidden/>
    <w:rsid w:val="00E76A84"/>
  </w:style>
  <w:style w:type="paragraph" w:customStyle="1" w:styleId="nadpis1CharChar">
    <w:name w:val="nadpis_1 Char Char"/>
    <w:next w:val="Norml"/>
    <w:link w:val="nadpis1CharCharChar"/>
    <w:autoRedefine/>
    <w:rsid w:val="001005F9"/>
    <w:pPr>
      <w:widowControl w:val="0"/>
      <w:suppressAutoHyphens/>
      <w:spacing w:after="120"/>
      <w:outlineLvl w:val="0"/>
    </w:pPr>
    <w:rPr>
      <w:rFonts w:ascii="Arial" w:hAnsi="Arial" w:cs="Arial"/>
      <w:b/>
      <w:sz w:val="22"/>
    </w:rPr>
  </w:style>
  <w:style w:type="paragraph" w:customStyle="1" w:styleId="nadpis2">
    <w:name w:val="nadpis_2"/>
    <w:basedOn w:val="Normln"/>
    <w:next w:val="Norml"/>
    <w:autoRedefine/>
    <w:rsid w:val="00630785"/>
    <w:pPr>
      <w:numPr>
        <w:ilvl w:val="1"/>
        <w:numId w:val="1"/>
      </w:numPr>
      <w:spacing w:before="120" w:after="120"/>
      <w:outlineLvl w:val="1"/>
    </w:pPr>
    <w:rPr>
      <w:rFonts w:ascii="Arial" w:hAnsi="Arial" w:cs="Arial"/>
      <w:b/>
      <w:sz w:val="22"/>
      <w:szCs w:val="22"/>
    </w:rPr>
  </w:style>
  <w:style w:type="paragraph" w:customStyle="1" w:styleId="nadpis3">
    <w:name w:val="nadpis_3"/>
    <w:next w:val="Norml"/>
    <w:autoRedefine/>
    <w:rsid w:val="007A795E"/>
    <w:pPr>
      <w:numPr>
        <w:ilvl w:val="2"/>
        <w:numId w:val="1"/>
      </w:numPr>
      <w:spacing w:before="120" w:after="120"/>
      <w:outlineLvl w:val="2"/>
    </w:pPr>
    <w:rPr>
      <w:rFonts w:ascii="Arial" w:hAnsi="Arial"/>
      <w:b/>
      <w:noProof/>
      <w:sz w:val="22"/>
    </w:rPr>
  </w:style>
  <w:style w:type="paragraph" w:customStyle="1" w:styleId="nadpis4tz">
    <w:name w:val="nadpis_4tz"/>
    <w:next w:val="Norml"/>
    <w:autoRedefine/>
    <w:rsid w:val="008C1D73"/>
    <w:pPr>
      <w:numPr>
        <w:ilvl w:val="2"/>
        <w:numId w:val="3"/>
      </w:numPr>
      <w:spacing w:before="120" w:after="120"/>
      <w:outlineLvl w:val="3"/>
    </w:pPr>
    <w:rPr>
      <w:rFonts w:ascii="Arial" w:hAnsi="Arial" w:cs="Arial"/>
      <w:b/>
      <w:sz w:val="22"/>
    </w:rPr>
  </w:style>
  <w:style w:type="paragraph" w:customStyle="1" w:styleId="Odstavec-odsazen">
    <w:name w:val="Odstavec-odsazený"/>
    <w:basedOn w:val="Normln"/>
    <w:rsid w:val="005D33F1"/>
    <w:pPr>
      <w:spacing w:before="120"/>
      <w:ind w:firstLine="709"/>
      <w:jc w:val="both"/>
    </w:pPr>
    <w:rPr>
      <w:sz w:val="22"/>
    </w:rPr>
  </w:style>
  <w:style w:type="character" w:customStyle="1" w:styleId="pismo1">
    <w:name w:val="pismo1"/>
    <w:basedOn w:val="Standardnpsmoodstavce"/>
    <w:rsid w:val="005D33F1"/>
    <w:rPr>
      <w:rFonts w:ascii="Arial" w:hAnsi="Arial" w:cs="Arial" w:hint="default"/>
      <w:i w:val="0"/>
      <w:iCs w:val="0"/>
      <w:color w:val="000000"/>
      <w:spacing w:val="240"/>
      <w:sz w:val="15"/>
      <w:szCs w:val="15"/>
      <w:bdr w:val="none" w:sz="0" w:space="0" w:color="auto" w:frame="1"/>
    </w:rPr>
  </w:style>
  <w:style w:type="character" w:customStyle="1" w:styleId="nadpis1CharCharChar">
    <w:name w:val="nadpis_1 Char Char Char"/>
    <w:basedOn w:val="Standardnpsmoodstavce"/>
    <w:link w:val="nadpis1CharChar"/>
    <w:rsid w:val="001005F9"/>
    <w:rPr>
      <w:rFonts w:ascii="Arial" w:hAnsi="Arial" w:cs="Arial"/>
      <w:b/>
      <w:sz w:val="22"/>
    </w:rPr>
  </w:style>
  <w:style w:type="paragraph" w:styleId="Obsah1">
    <w:name w:val="toc 1"/>
    <w:basedOn w:val="Norml"/>
    <w:next w:val="Norml"/>
    <w:autoRedefine/>
    <w:uiPriority w:val="39"/>
    <w:rsid w:val="00687AF1"/>
    <w:pPr>
      <w:spacing w:before="240"/>
    </w:pPr>
    <w:rPr>
      <w:b/>
      <w:bCs/>
    </w:rPr>
  </w:style>
  <w:style w:type="paragraph" w:styleId="Obsah2">
    <w:name w:val="toc 2"/>
    <w:basedOn w:val="Norml"/>
    <w:next w:val="Norml"/>
    <w:autoRedefine/>
    <w:uiPriority w:val="39"/>
    <w:rsid w:val="00687AF1"/>
    <w:pPr>
      <w:ind w:left="200"/>
    </w:pPr>
    <w:rPr>
      <w:b/>
      <w:iCs/>
    </w:rPr>
  </w:style>
  <w:style w:type="character" w:styleId="Hypertextovodkaz">
    <w:name w:val="Hyperlink"/>
    <w:basedOn w:val="Standardnpsmoodstavce"/>
    <w:uiPriority w:val="99"/>
    <w:rsid w:val="007A795E"/>
    <w:rPr>
      <w:color w:val="0000FF"/>
      <w:u w:val="single"/>
    </w:rPr>
  </w:style>
  <w:style w:type="paragraph" w:styleId="Obsah3">
    <w:name w:val="toc 3"/>
    <w:basedOn w:val="Norml"/>
    <w:next w:val="Norml"/>
    <w:autoRedefine/>
    <w:uiPriority w:val="39"/>
    <w:rsid w:val="00687AF1"/>
    <w:pPr>
      <w:ind w:left="400"/>
    </w:pPr>
    <w:rPr>
      <w:b/>
    </w:rPr>
  </w:style>
  <w:style w:type="paragraph" w:styleId="Obsah4">
    <w:name w:val="toc 4"/>
    <w:basedOn w:val="Normln"/>
    <w:next w:val="Normln"/>
    <w:autoRedefine/>
    <w:semiHidden/>
    <w:rsid w:val="006A5B3E"/>
    <w:pPr>
      <w:ind w:left="600"/>
    </w:pPr>
  </w:style>
  <w:style w:type="paragraph" w:styleId="Obsah5">
    <w:name w:val="toc 5"/>
    <w:basedOn w:val="Normln"/>
    <w:next w:val="Normln"/>
    <w:autoRedefine/>
    <w:semiHidden/>
    <w:rsid w:val="006A5B3E"/>
    <w:pPr>
      <w:ind w:left="800"/>
    </w:pPr>
  </w:style>
  <w:style w:type="paragraph" w:styleId="Obsah6">
    <w:name w:val="toc 6"/>
    <w:basedOn w:val="Normln"/>
    <w:next w:val="Normln"/>
    <w:autoRedefine/>
    <w:semiHidden/>
    <w:rsid w:val="006A5B3E"/>
    <w:pPr>
      <w:ind w:left="1000"/>
    </w:pPr>
  </w:style>
  <w:style w:type="paragraph" w:styleId="Obsah7">
    <w:name w:val="toc 7"/>
    <w:basedOn w:val="Normln"/>
    <w:next w:val="Normln"/>
    <w:autoRedefine/>
    <w:semiHidden/>
    <w:rsid w:val="006A5B3E"/>
    <w:pPr>
      <w:ind w:left="1200"/>
    </w:pPr>
  </w:style>
  <w:style w:type="paragraph" w:styleId="Obsah8">
    <w:name w:val="toc 8"/>
    <w:basedOn w:val="Normln"/>
    <w:next w:val="Normln"/>
    <w:autoRedefine/>
    <w:semiHidden/>
    <w:rsid w:val="006A5B3E"/>
    <w:pPr>
      <w:ind w:left="1400"/>
    </w:pPr>
  </w:style>
  <w:style w:type="paragraph" w:styleId="Obsah9">
    <w:name w:val="toc 9"/>
    <w:basedOn w:val="Normln"/>
    <w:next w:val="Normln"/>
    <w:autoRedefine/>
    <w:semiHidden/>
    <w:rsid w:val="006A5B3E"/>
    <w:pPr>
      <w:ind w:left="1600"/>
    </w:pPr>
  </w:style>
  <w:style w:type="paragraph" w:customStyle="1" w:styleId="Normlntz">
    <w:name w:val="Normálnítz"/>
    <w:basedOn w:val="Normln"/>
    <w:rsid w:val="007870D0"/>
    <w:pPr>
      <w:spacing w:before="120"/>
      <w:jc w:val="both"/>
    </w:pPr>
    <w:rPr>
      <w:rFonts w:ascii="PalmSprings" w:hAnsi="PalmSprings"/>
      <w:sz w:val="24"/>
    </w:rPr>
  </w:style>
  <w:style w:type="paragraph" w:styleId="Normlnweb">
    <w:name w:val="Normal (Web)"/>
    <w:basedOn w:val="Normln"/>
    <w:rsid w:val="00344987"/>
    <w:pPr>
      <w:spacing w:before="100" w:beforeAutospacing="1" w:after="100" w:afterAutospacing="1"/>
    </w:pPr>
    <w:rPr>
      <w:rFonts w:ascii="Arial" w:hAnsi="Arial" w:cs="Arial"/>
      <w:color w:val="000000"/>
      <w:sz w:val="17"/>
      <w:szCs w:val="17"/>
    </w:rPr>
  </w:style>
  <w:style w:type="paragraph" w:customStyle="1" w:styleId="NormlntzCharChar">
    <w:name w:val="Normálnítz Char Char"/>
    <w:basedOn w:val="Normln"/>
    <w:link w:val="NormlntzChar"/>
    <w:rsid w:val="008E6FBA"/>
    <w:pPr>
      <w:spacing w:before="120"/>
      <w:jc w:val="both"/>
    </w:pPr>
    <w:rPr>
      <w:rFonts w:ascii="PalmSprings" w:hAnsi="PalmSprings"/>
      <w:sz w:val="24"/>
    </w:rPr>
  </w:style>
  <w:style w:type="paragraph" w:customStyle="1" w:styleId="nadpis1tz">
    <w:name w:val="nadpis_1tz"/>
    <w:next w:val="Normln"/>
    <w:autoRedefine/>
    <w:rsid w:val="00680789"/>
    <w:pPr>
      <w:widowControl w:val="0"/>
      <w:tabs>
        <w:tab w:val="num" w:pos="360"/>
      </w:tabs>
      <w:suppressAutoHyphens/>
      <w:spacing w:after="120"/>
      <w:ind w:left="357" w:hanging="357"/>
      <w:outlineLvl w:val="0"/>
    </w:pPr>
    <w:rPr>
      <w:rFonts w:ascii="Arial" w:hAnsi="Arial" w:cs="Arial"/>
      <w:b/>
      <w:bCs/>
      <w:sz w:val="24"/>
      <w:szCs w:val="24"/>
      <w:u w:val="single"/>
    </w:rPr>
  </w:style>
  <w:style w:type="paragraph" w:customStyle="1" w:styleId="nadpis2tz">
    <w:name w:val="nadpis_2tz"/>
    <w:basedOn w:val="Normln"/>
    <w:next w:val="Normln"/>
    <w:autoRedefine/>
    <w:rsid w:val="00680789"/>
    <w:pPr>
      <w:tabs>
        <w:tab w:val="num" w:pos="1080"/>
      </w:tabs>
      <w:spacing w:before="120" w:after="120"/>
      <w:ind w:left="792" w:hanging="432"/>
      <w:outlineLvl w:val="1"/>
    </w:pPr>
    <w:rPr>
      <w:rFonts w:ascii="Arial" w:hAnsi="Arial" w:cs="Arial"/>
      <w:b/>
      <w:sz w:val="22"/>
      <w:szCs w:val="22"/>
    </w:rPr>
  </w:style>
  <w:style w:type="paragraph" w:customStyle="1" w:styleId="nadpis3tz">
    <w:name w:val="nadpis_3tz"/>
    <w:next w:val="Normln"/>
    <w:autoRedefine/>
    <w:rsid w:val="00680789"/>
    <w:pPr>
      <w:tabs>
        <w:tab w:val="num" w:pos="1800"/>
      </w:tabs>
      <w:spacing w:before="120" w:after="120"/>
      <w:ind w:left="1224" w:hanging="504"/>
      <w:outlineLvl w:val="2"/>
    </w:pPr>
    <w:rPr>
      <w:rFonts w:ascii="Arial" w:hAnsi="Arial" w:cs="Arial"/>
      <w:b/>
      <w:noProof/>
      <w:sz w:val="22"/>
    </w:rPr>
  </w:style>
  <w:style w:type="paragraph" w:customStyle="1" w:styleId="NormlntzCharCharChar">
    <w:name w:val="Normálnítz Char Char Char"/>
    <w:basedOn w:val="Normln"/>
    <w:link w:val="NormlntzCharCharCharChar"/>
    <w:rsid w:val="00322E09"/>
    <w:pPr>
      <w:spacing w:before="120"/>
      <w:jc w:val="both"/>
    </w:pPr>
    <w:rPr>
      <w:rFonts w:ascii="PalmSprings" w:eastAsia="Batang" w:hAnsi="PalmSprings"/>
      <w:sz w:val="24"/>
    </w:rPr>
  </w:style>
  <w:style w:type="character" w:customStyle="1" w:styleId="NormlntzCharCharCharChar">
    <w:name w:val="Normálnítz Char Char Char Char"/>
    <w:basedOn w:val="Standardnpsmoodstavce"/>
    <w:link w:val="NormlntzCharCharChar"/>
    <w:rsid w:val="00322E09"/>
    <w:rPr>
      <w:rFonts w:ascii="PalmSprings" w:eastAsia="Batang" w:hAnsi="PalmSprings"/>
      <w:sz w:val="24"/>
      <w:lang w:val="cs-CZ" w:eastAsia="cs-CZ" w:bidi="ar-SA"/>
    </w:rPr>
  </w:style>
  <w:style w:type="paragraph" w:customStyle="1" w:styleId="NormlntzChar">
    <w:name w:val="Normálnítz Char"/>
    <w:basedOn w:val="Normln"/>
    <w:link w:val="NormlntzCharChar"/>
    <w:rsid w:val="00C45878"/>
    <w:pPr>
      <w:spacing w:before="120"/>
      <w:jc w:val="both"/>
    </w:pPr>
    <w:rPr>
      <w:rFonts w:ascii="PalmSprings" w:hAnsi="PalmSprings"/>
      <w:sz w:val="24"/>
    </w:rPr>
  </w:style>
  <w:style w:type="paragraph" w:styleId="Textbubliny">
    <w:name w:val="Balloon Text"/>
    <w:basedOn w:val="Normln"/>
    <w:semiHidden/>
    <w:rsid w:val="00AF2908"/>
    <w:rPr>
      <w:rFonts w:ascii="Tahoma" w:hAnsi="Tahoma" w:cs="Tahoma"/>
      <w:sz w:val="16"/>
      <w:szCs w:val="16"/>
    </w:rPr>
  </w:style>
  <w:style w:type="paragraph" w:customStyle="1" w:styleId="NormlnArial">
    <w:name w:val="Normální + Arial"/>
    <w:aliases w:val="Zarovnat do bloku,První řádek:  0,25 cm"/>
    <w:basedOn w:val="Norml"/>
    <w:link w:val="NormlnArialZarovnatdoblokuPrvndek025cmChar"/>
    <w:rsid w:val="00515B71"/>
    <w:pPr>
      <w:spacing w:before="0"/>
      <w:jc w:val="left"/>
    </w:pPr>
    <w:rPr>
      <w:rFonts w:cs="Arial"/>
      <w:sz w:val="20"/>
    </w:rPr>
  </w:style>
  <w:style w:type="character" w:customStyle="1" w:styleId="NormlnArialZarovnatdoblokuPrvndek025cmChar">
    <w:name w:val="Normální + Arial;Zarovnat do bloku;První řádek:  0;25 cm Char"/>
    <w:basedOn w:val="Standardnpsmoodstavce"/>
    <w:link w:val="NormlnArial"/>
    <w:rsid w:val="00515B71"/>
    <w:rPr>
      <w:rFonts w:ascii="Arial" w:hAnsi="Arial" w:cs="Arial"/>
      <w:lang w:val="cs-CZ" w:eastAsia="cs-CZ" w:bidi="ar-SA"/>
    </w:rPr>
  </w:style>
  <w:style w:type="paragraph" w:customStyle="1" w:styleId="nadpis10">
    <w:name w:val="nadpis1"/>
    <w:basedOn w:val="Normln"/>
    <w:rsid w:val="000D205E"/>
    <w:pPr>
      <w:jc w:val="both"/>
    </w:pPr>
    <w:rPr>
      <w:sz w:val="22"/>
      <w:lang w:eastAsia="en-US"/>
    </w:rPr>
  </w:style>
  <w:style w:type="character" w:styleId="Siln">
    <w:name w:val="Strong"/>
    <w:basedOn w:val="Standardnpsmoodstavce"/>
    <w:uiPriority w:val="22"/>
    <w:qFormat/>
    <w:rsid w:val="001005F9"/>
    <w:rPr>
      <w:b/>
      <w:bCs/>
    </w:rPr>
  </w:style>
  <w:style w:type="paragraph" w:customStyle="1" w:styleId="Nadpis1a">
    <w:name w:val="Nadpis 1a"/>
    <w:basedOn w:val="Normln"/>
    <w:next w:val="Normln"/>
    <w:autoRedefine/>
    <w:qFormat/>
    <w:rsid w:val="00C900A9"/>
    <w:pPr>
      <w:numPr>
        <w:numId w:val="11"/>
      </w:numPr>
      <w:tabs>
        <w:tab w:val="left" w:pos="567"/>
      </w:tabs>
      <w:spacing w:before="240" w:after="120" w:line="280" w:lineRule="exact"/>
      <w:jc w:val="both"/>
    </w:pPr>
    <w:rPr>
      <w:rFonts w:ascii="Arial" w:hAnsi="Arial" w:cs="Arial"/>
      <w:b/>
      <w:sz w:val="30"/>
    </w:rPr>
  </w:style>
  <w:style w:type="paragraph" w:customStyle="1" w:styleId="Nadpis2a">
    <w:name w:val="Nadpis 2a"/>
    <w:basedOn w:val="Normln"/>
    <w:next w:val="Normln"/>
    <w:autoRedefine/>
    <w:qFormat/>
    <w:rsid w:val="009D6AFB"/>
    <w:pPr>
      <w:numPr>
        <w:ilvl w:val="1"/>
        <w:numId w:val="12"/>
      </w:numPr>
      <w:spacing w:before="120" w:after="120"/>
    </w:pPr>
    <w:rPr>
      <w:rFonts w:ascii="Arial" w:hAnsi="Arial"/>
      <w:b/>
      <w:sz w:val="26"/>
      <w:szCs w:val="24"/>
    </w:rPr>
  </w:style>
  <w:style w:type="paragraph" w:customStyle="1" w:styleId="Nadpis3a">
    <w:name w:val="Nadpis 3a"/>
    <w:basedOn w:val="Normln"/>
    <w:next w:val="Normln"/>
    <w:autoRedefine/>
    <w:qFormat/>
    <w:rsid w:val="009D6AFB"/>
    <w:pPr>
      <w:numPr>
        <w:ilvl w:val="2"/>
        <w:numId w:val="12"/>
      </w:numPr>
      <w:spacing w:before="120" w:after="120"/>
      <w:jc w:val="both"/>
    </w:pPr>
    <w:rPr>
      <w:rFonts w:ascii="Arial" w:hAnsi="Arial"/>
      <w:b/>
      <w:sz w:val="22"/>
      <w:szCs w:val="24"/>
    </w:rPr>
  </w:style>
  <w:style w:type="paragraph" w:styleId="Odstavecseseznamem">
    <w:name w:val="List Paragraph"/>
    <w:basedOn w:val="Normln"/>
    <w:link w:val="OdstavecseseznamemChar"/>
    <w:uiPriority w:val="99"/>
    <w:qFormat/>
    <w:rsid w:val="009D6AFB"/>
    <w:pPr>
      <w:ind w:left="720"/>
      <w:contextualSpacing/>
    </w:pPr>
    <w:rPr>
      <w:rFonts w:ascii="Arial" w:hAnsi="Arial"/>
      <w:sz w:val="24"/>
    </w:rPr>
  </w:style>
  <w:style w:type="character" w:customStyle="1" w:styleId="OdstavecseseznamemChar">
    <w:name w:val="Odstavec se seznamem Char"/>
    <w:link w:val="Odstavecseseznamem"/>
    <w:uiPriority w:val="34"/>
    <w:rsid w:val="009D6AFB"/>
    <w:rPr>
      <w:rFonts w:ascii="Arial" w:hAnsi="Arial"/>
      <w:sz w:val="24"/>
    </w:rPr>
  </w:style>
  <w:style w:type="character" w:customStyle="1" w:styleId="PMNormalIndentChar">
    <w:name w:val="PM_NormalIndent Char"/>
    <w:link w:val="PMNormalIndent"/>
    <w:qFormat/>
    <w:rsid w:val="003E59EB"/>
    <w:rPr>
      <w:rFonts w:ascii="Arial" w:hAnsi="Arial"/>
      <w:szCs w:val="24"/>
      <w:lang w:val="fr-FR" w:eastAsia="en-GB"/>
    </w:rPr>
  </w:style>
  <w:style w:type="paragraph" w:customStyle="1" w:styleId="PMNormalIndent">
    <w:name w:val="PM_NormalIndent"/>
    <w:link w:val="PMNormalIndentChar"/>
    <w:qFormat/>
    <w:rsid w:val="003E59EB"/>
    <w:pPr>
      <w:widowControl w:val="0"/>
      <w:spacing w:before="120" w:after="120" w:line="259" w:lineRule="auto"/>
      <w:ind w:left="851"/>
    </w:pPr>
    <w:rPr>
      <w:rFonts w:ascii="Arial" w:hAnsi="Arial"/>
      <w:szCs w:val="24"/>
      <w:lang w:val="fr-FR" w:eastAsia="en-GB"/>
    </w:rPr>
  </w:style>
  <w:style w:type="paragraph" w:customStyle="1" w:styleId="Text">
    <w:name w:val="Text"/>
    <w:basedOn w:val="Normln"/>
    <w:rsid w:val="00244E6F"/>
    <w:pPr>
      <w:widowControl w:val="0"/>
      <w:suppressAutoHyphens/>
      <w:spacing w:line="288" w:lineRule="auto"/>
      <w:ind w:firstLine="850"/>
      <w:jc w:val="both"/>
    </w:pPr>
    <w:rPr>
      <w:rFonts w:ascii="Arial" w:hAnsi="Arial"/>
      <w:lang w:eastAsia="ar-SA"/>
    </w:rPr>
  </w:style>
  <w:style w:type="character" w:customStyle="1" w:styleId="WW-Internetovodkaz">
    <w:name w:val="WW-Internetový odkaz"/>
    <w:rsid w:val="00244E6F"/>
    <w:rPr>
      <w:color w:val="0000FF"/>
      <w:u w:val="single"/>
    </w:rPr>
  </w:style>
  <w:style w:type="character" w:customStyle="1" w:styleId="ZpatChar">
    <w:name w:val="Zápatí Char"/>
    <w:link w:val="Zpat"/>
    <w:rsid w:val="00FB18CE"/>
  </w:style>
  <w:style w:type="paragraph" w:customStyle="1" w:styleId="pedsazen">
    <w:name w:val="předsazený"/>
    <w:basedOn w:val="Normln"/>
    <w:rsid w:val="00054410"/>
    <w:pPr>
      <w:ind w:left="113" w:hanging="113"/>
    </w:pPr>
    <w:rPr>
      <w:sz w:val="22"/>
    </w:rPr>
  </w:style>
  <w:style w:type="paragraph" w:customStyle="1" w:styleId="TextMar">
    <w:name w:val="TextMar"/>
    <w:basedOn w:val="Normln"/>
    <w:rsid w:val="00054410"/>
    <w:pPr>
      <w:spacing w:after="120"/>
      <w:ind w:firstLine="709"/>
    </w:pPr>
    <w:rPr>
      <w:sz w:val="22"/>
    </w:rPr>
  </w:style>
  <w:style w:type="paragraph" w:customStyle="1" w:styleId="1strnn-4-4">
    <w:name w:val="1strnn-4-4"/>
    <w:basedOn w:val="Normln"/>
    <w:rsid w:val="00054410"/>
    <w:pPr>
      <w:spacing w:before="100" w:beforeAutospacing="1" w:after="100" w:afterAutospacing="1"/>
    </w:pPr>
    <w:rPr>
      <w:sz w:val="24"/>
      <w:szCs w:val="24"/>
    </w:rPr>
  </w:style>
  <w:style w:type="paragraph" w:customStyle="1" w:styleId="Odstavec">
    <w:name w:val="Odstavec"/>
    <w:basedOn w:val="Normln"/>
    <w:uiPriority w:val="99"/>
    <w:rsid w:val="00D44E08"/>
    <w:pPr>
      <w:widowControl w:val="0"/>
      <w:spacing w:line="327" w:lineRule="auto"/>
      <w:ind w:firstLine="567"/>
      <w:jc w:val="both"/>
    </w:pPr>
    <w:rPr>
      <w:rFonts w:ascii="Arial" w:hAnsi="Arial" w:cs="Arial"/>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19224">
      <w:bodyDiv w:val="1"/>
      <w:marLeft w:val="0"/>
      <w:marRight w:val="0"/>
      <w:marTop w:val="0"/>
      <w:marBottom w:val="0"/>
      <w:divBdr>
        <w:top w:val="none" w:sz="0" w:space="0" w:color="auto"/>
        <w:left w:val="none" w:sz="0" w:space="0" w:color="auto"/>
        <w:bottom w:val="none" w:sz="0" w:space="0" w:color="auto"/>
        <w:right w:val="none" w:sz="0" w:space="0" w:color="auto"/>
      </w:divBdr>
    </w:div>
    <w:div w:id="733817334">
      <w:bodyDiv w:val="1"/>
      <w:marLeft w:val="0"/>
      <w:marRight w:val="0"/>
      <w:marTop w:val="0"/>
      <w:marBottom w:val="0"/>
      <w:divBdr>
        <w:top w:val="none" w:sz="0" w:space="0" w:color="auto"/>
        <w:left w:val="none" w:sz="0" w:space="0" w:color="auto"/>
        <w:bottom w:val="none" w:sz="0" w:space="0" w:color="auto"/>
        <w:right w:val="none" w:sz="0" w:space="0" w:color="auto"/>
      </w:divBdr>
    </w:div>
    <w:div w:id="833298471">
      <w:bodyDiv w:val="1"/>
      <w:marLeft w:val="0"/>
      <w:marRight w:val="0"/>
      <w:marTop w:val="0"/>
      <w:marBottom w:val="0"/>
      <w:divBdr>
        <w:top w:val="none" w:sz="0" w:space="0" w:color="auto"/>
        <w:left w:val="none" w:sz="0" w:space="0" w:color="auto"/>
        <w:bottom w:val="none" w:sz="0" w:space="0" w:color="auto"/>
        <w:right w:val="none" w:sz="0" w:space="0" w:color="auto"/>
      </w:divBdr>
      <w:divsChild>
        <w:div w:id="1335915055">
          <w:marLeft w:val="0"/>
          <w:marRight w:val="0"/>
          <w:marTop w:val="0"/>
          <w:marBottom w:val="75"/>
          <w:divBdr>
            <w:top w:val="none" w:sz="0" w:space="0" w:color="auto"/>
            <w:left w:val="none" w:sz="0" w:space="0" w:color="auto"/>
            <w:bottom w:val="none" w:sz="0" w:space="0" w:color="auto"/>
            <w:right w:val="none" w:sz="0" w:space="0" w:color="auto"/>
          </w:divBdr>
          <w:divsChild>
            <w:div w:id="212278212">
              <w:marLeft w:val="0"/>
              <w:marRight w:val="63"/>
              <w:marTop w:val="0"/>
              <w:marBottom w:val="0"/>
              <w:divBdr>
                <w:top w:val="none" w:sz="0" w:space="0" w:color="auto"/>
                <w:left w:val="none" w:sz="0" w:space="0" w:color="auto"/>
                <w:bottom w:val="none" w:sz="0" w:space="0" w:color="auto"/>
                <w:right w:val="none" w:sz="0" w:space="0" w:color="auto"/>
              </w:divBdr>
              <w:divsChild>
                <w:div w:id="966199273">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1420983304">
      <w:bodyDiv w:val="1"/>
      <w:marLeft w:val="0"/>
      <w:marRight w:val="0"/>
      <w:marTop w:val="0"/>
      <w:marBottom w:val="0"/>
      <w:divBdr>
        <w:top w:val="none" w:sz="0" w:space="0" w:color="auto"/>
        <w:left w:val="none" w:sz="0" w:space="0" w:color="auto"/>
        <w:bottom w:val="none" w:sz="0" w:space="0" w:color="auto"/>
        <w:right w:val="none" w:sz="0" w:space="0" w:color="auto"/>
      </w:divBdr>
    </w:div>
    <w:div w:id="1637180248">
      <w:bodyDiv w:val="1"/>
      <w:marLeft w:val="0"/>
      <w:marRight w:val="0"/>
      <w:marTop w:val="0"/>
      <w:marBottom w:val="0"/>
      <w:divBdr>
        <w:top w:val="none" w:sz="0" w:space="0" w:color="auto"/>
        <w:left w:val="none" w:sz="0" w:space="0" w:color="auto"/>
        <w:bottom w:val="none" w:sz="0" w:space="0" w:color="auto"/>
        <w:right w:val="none" w:sz="0" w:space="0" w:color="auto"/>
      </w:divBdr>
      <w:divsChild>
        <w:div w:id="228809547">
          <w:marLeft w:val="0"/>
          <w:marRight w:val="0"/>
          <w:marTop w:val="0"/>
          <w:marBottom w:val="75"/>
          <w:divBdr>
            <w:top w:val="none" w:sz="0" w:space="0" w:color="auto"/>
            <w:left w:val="none" w:sz="0" w:space="0" w:color="auto"/>
            <w:bottom w:val="none" w:sz="0" w:space="0" w:color="auto"/>
            <w:right w:val="none" w:sz="0" w:space="0" w:color="auto"/>
          </w:divBdr>
          <w:divsChild>
            <w:div w:id="1298342775">
              <w:marLeft w:val="0"/>
              <w:marRight w:val="63"/>
              <w:marTop w:val="0"/>
              <w:marBottom w:val="0"/>
              <w:divBdr>
                <w:top w:val="none" w:sz="0" w:space="0" w:color="auto"/>
                <w:left w:val="none" w:sz="0" w:space="0" w:color="auto"/>
                <w:bottom w:val="none" w:sz="0" w:space="0" w:color="auto"/>
                <w:right w:val="none" w:sz="0" w:space="0" w:color="auto"/>
              </w:divBdr>
              <w:divsChild>
                <w:div w:id="1527912101">
                  <w:marLeft w:val="0"/>
                  <w:marRight w:val="63"/>
                  <w:marTop w:val="0"/>
                  <w:marBottom w:val="0"/>
                  <w:divBdr>
                    <w:top w:val="none" w:sz="0" w:space="0" w:color="auto"/>
                    <w:left w:val="none" w:sz="0" w:space="0" w:color="auto"/>
                    <w:bottom w:val="none" w:sz="0" w:space="0" w:color="auto"/>
                    <w:right w:val="none" w:sz="0" w:space="0" w:color="auto"/>
                  </w:divBdr>
                </w:div>
              </w:divsChild>
            </w:div>
          </w:divsChild>
        </w:div>
      </w:divsChild>
    </w:div>
    <w:div w:id="1863857093">
      <w:bodyDiv w:val="1"/>
      <w:marLeft w:val="0"/>
      <w:marRight w:val="0"/>
      <w:marTop w:val="0"/>
      <w:marBottom w:val="0"/>
      <w:divBdr>
        <w:top w:val="none" w:sz="0" w:space="0" w:color="auto"/>
        <w:left w:val="none" w:sz="0" w:space="0" w:color="auto"/>
        <w:bottom w:val="none" w:sz="0" w:space="0" w:color="auto"/>
        <w:right w:val="none" w:sz="0" w:space="0" w:color="auto"/>
      </w:divBdr>
      <w:divsChild>
        <w:div w:id="1205141592">
          <w:marLeft w:val="0"/>
          <w:marRight w:val="0"/>
          <w:marTop w:val="0"/>
          <w:marBottom w:val="0"/>
          <w:divBdr>
            <w:top w:val="none" w:sz="0" w:space="0" w:color="auto"/>
            <w:left w:val="none" w:sz="0" w:space="0" w:color="auto"/>
            <w:bottom w:val="none" w:sz="0" w:space="0" w:color="auto"/>
            <w:right w:val="none" w:sz="0" w:space="0" w:color="auto"/>
          </w:divBdr>
        </w:div>
        <w:div w:id="993990520">
          <w:marLeft w:val="0"/>
          <w:marRight w:val="0"/>
          <w:marTop w:val="0"/>
          <w:marBottom w:val="0"/>
          <w:divBdr>
            <w:top w:val="none" w:sz="0" w:space="0" w:color="auto"/>
            <w:left w:val="none" w:sz="0" w:space="0" w:color="auto"/>
            <w:bottom w:val="none" w:sz="0" w:space="0" w:color="auto"/>
            <w:right w:val="none" w:sz="0" w:space="0" w:color="auto"/>
          </w:divBdr>
        </w:div>
        <w:div w:id="1680305372">
          <w:marLeft w:val="0"/>
          <w:marRight w:val="0"/>
          <w:marTop w:val="0"/>
          <w:marBottom w:val="0"/>
          <w:divBdr>
            <w:top w:val="none" w:sz="0" w:space="0" w:color="auto"/>
            <w:left w:val="none" w:sz="0" w:space="0" w:color="auto"/>
            <w:bottom w:val="none" w:sz="0" w:space="0" w:color="auto"/>
            <w:right w:val="none" w:sz="0" w:space="0" w:color="auto"/>
          </w:divBdr>
        </w:div>
        <w:div w:id="1329555104">
          <w:marLeft w:val="0"/>
          <w:marRight w:val="0"/>
          <w:marTop w:val="0"/>
          <w:marBottom w:val="0"/>
          <w:divBdr>
            <w:top w:val="none" w:sz="0" w:space="0" w:color="auto"/>
            <w:left w:val="none" w:sz="0" w:space="0" w:color="auto"/>
            <w:bottom w:val="none" w:sz="0" w:space="0" w:color="auto"/>
            <w:right w:val="none" w:sz="0" w:space="0" w:color="auto"/>
          </w:divBdr>
        </w:div>
        <w:div w:id="756096800">
          <w:marLeft w:val="0"/>
          <w:marRight w:val="0"/>
          <w:marTop w:val="0"/>
          <w:marBottom w:val="0"/>
          <w:divBdr>
            <w:top w:val="none" w:sz="0" w:space="0" w:color="auto"/>
            <w:left w:val="none" w:sz="0" w:space="0" w:color="auto"/>
            <w:bottom w:val="none" w:sz="0" w:space="0" w:color="auto"/>
            <w:right w:val="none" w:sz="0" w:space="0" w:color="auto"/>
          </w:divBdr>
        </w:div>
        <w:div w:id="298653225">
          <w:marLeft w:val="0"/>
          <w:marRight w:val="0"/>
          <w:marTop w:val="0"/>
          <w:marBottom w:val="0"/>
          <w:divBdr>
            <w:top w:val="none" w:sz="0" w:space="0" w:color="auto"/>
            <w:left w:val="none" w:sz="0" w:space="0" w:color="auto"/>
            <w:bottom w:val="none" w:sz="0" w:space="0" w:color="auto"/>
            <w:right w:val="none" w:sz="0" w:space="0" w:color="auto"/>
          </w:divBdr>
        </w:div>
        <w:div w:id="1069966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chnicke-normy-csn.cz/technicke-normy/elektrotechnika---elektrotechnicke-predpisy-33/spolecne-zarizovaci-predpisy-3320/(332000)-CSN-33-2000-5-52-42028.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41C8F8-F7CF-408F-8B8F-1DC0E3275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2709</Words>
  <Characters>15985</Characters>
  <Application>Microsoft Office Word</Application>
  <DocSecurity>0</DocSecurity>
  <Lines>133</Lines>
  <Paragraphs>37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18657</CharactersWithSpaces>
  <SharedDoc>false</SharedDoc>
  <HLinks>
    <vt:vector size="162" baseType="variant">
      <vt:variant>
        <vt:i4>1638457</vt:i4>
      </vt:variant>
      <vt:variant>
        <vt:i4>152</vt:i4>
      </vt:variant>
      <vt:variant>
        <vt:i4>0</vt:i4>
      </vt:variant>
      <vt:variant>
        <vt:i4>5</vt:i4>
      </vt:variant>
      <vt:variant>
        <vt:lpwstr/>
      </vt:variant>
      <vt:variant>
        <vt:lpwstr>_Toc246380591</vt:lpwstr>
      </vt:variant>
      <vt:variant>
        <vt:i4>1638457</vt:i4>
      </vt:variant>
      <vt:variant>
        <vt:i4>146</vt:i4>
      </vt:variant>
      <vt:variant>
        <vt:i4>0</vt:i4>
      </vt:variant>
      <vt:variant>
        <vt:i4>5</vt:i4>
      </vt:variant>
      <vt:variant>
        <vt:lpwstr/>
      </vt:variant>
      <vt:variant>
        <vt:lpwstr>_Toc246380590</vt:lpwstr>
      </vt:variant>
      <vt:variant>
        <vt:i4>1572921</vt:i4>
      </vt:variant>
      <vt:variant>
        <vt:i4>140</vt:i4>
      </vt:variant>
      <vt:variant>
        <vt:i4>0</vt:i4>
      </vt:variant>
      <vt:variant>
        <vt:i4>5</vt:i4>
      </vt:variant>
      <vt:variant>
        <vt:lpwstr/>
      </vt:variant>
      <vt:variant>
        <vt:lpwstr>_Toc246380589</vt:lpwstr>
      </vt:variant>
      <vt:variant>
        <vt:i4>1572921</vt:i4>
      </vt:variant>
      <vt:variant>
        <vt:i4>134</vt:i4>
      </vt:variant>
      <vt:variant>
        <vt:i4>0</vt:i4>
      </vt:variant>
      <vt:variant>
        <vt:i4>5</vt:i4>
      </vt:variant>
      <vt:variant>
        <vt:lpwstr/>
      </vt:variant>
      <vt:variant>
        <vt:lpwstr>_Toc246380588</vt:lpwstr>
      </vt:variant>
      <vt:variant>
        <vt:i4>1572921</vt:i4>
      </vt:variant>
      <vt:variant>
        <vt:i4>128</vt:i4>
      </vt:variant>
      <vt:variant>
        <vt:i4>0</vt:i4>
      </vt:variant>
      <vt:variant>
        <vt:i4>5</vt:i4>
      </vt:variant>
      <vt:variant>
        <vt:lpwstr/>
      </vt:variant>
      <vt:variant>
        <vt:lpwstr>_Toc246380587</vt:lpwstr>
      </vt:variant>
      <vt:variant>
        <vt:i4>1572921</vt:i4>
      </vt:variant>
      <vt:variant>
        <vt:i4>122</vt:i4>
      </vt:variant>
      <vt:variant>
        <vt:i4>0</vt:i4>
      </vt:variant>
      <vt:variant>
        <vt:i4>5</vt:i4>
      </vt:variant>
      <vt:variant>
        <vt:lpwstr/>
      </vt:variant>
      <vt:variant>
        <vt:lpwstr>_Toc246380586</vt:lpwstr>
      </vt:variant>
      <vt:variant>
        <vt:i4>1572921</vt:i4>
      </vt:variant>
      <vt:variant>
        <vt:i4>116</vt:i4>
      </vt:variant>
      <vt:variant>
        <vt:i4>0</vt:i4>
      </vt:variant>
      <vt:variant>
        <vt:i4>5</vt:i4>
      </vt:variant>
      <vt:variant>
        <vt:lpwstr/>
      </vt:variant>
      <vt:variant>
        <vt:lpwstr>_Toc246380585</vt:lpwstr>
      </vt:variant>
      <vt:variant>
        <vt:i4>1572921</vt:i4>
      </vt:variant>
      <vt:variant>
        <vt:i4>110</vt:i4>
      </vt:variant>
      <vt:variant>
        <vt:i4>0</vt:i4>
      </vt:variant>
      <vt:variant>
        <vt:i4>5</vt:i4>
      </vt:variant>
      <vt:variant>
        <vt:lpwstr/>
      </vt:variant>
      <vt:variant>
        <vt:lpwstr>_Toc246380584</vt:lpwstr>
      </vt:variant>
      <vt:variant>
        <vt:i4>1572921</vt:i4>
      </vt:variant>
      <vt:variant>
        <vt:i4>104</vt:i4>
      </vt:variant>
      <vt:variant>
        <vt:i4>0</vt:i4>
      </vt:variant>
      <vt:variant>
        <vt:i4>5</vt:i4>
      </vt:variant>
      <vt:variant>
        <vt:lpwstr/>
      </vt:variant>
      <vt:variant>
        <vt:lpwstr>_Toc246380583</vt:lpwstr>
      </vt:variant>
      <vt:variant>
        <vt:i4>1572921</vt:i4>
      </vt:variant>
      <vt:variant>
        <vt:i4>98</vt:i4>
      </vt:variant>
      <vt:variant>
        <vt:i4>0</vt:i4>
      </vt:variant>
      <vt:variant>
        <vt:i4>5</vt:i4>
      </vt:variant>
      <vt:variant>
        <vt:lpwstr/>
      </vt:variant>
      <vt:variant>
        <vt:lpwstr>_Toc246380582</vt:lpwstr>
      </vt:variant>
      <vt:variant>
        <vt:i4>1572921</vt:i4>
      </vt:variant>
      <vt:variant>
        <vt:i4>92</vt:i4>
      </vt:variant>
      <vt:variant>
        <vt:i4>0</vt:i4>
      </vt:variant>
      <vt:variant>
        <vt:i4>5</vt:i4>
      </vt:variant>
      <vt:variant>
        <vt:lpwstr/>
      </vt:variant>
      <vt:variant>
        <vt:lpwstr>_Toc246380581</vt:lpwstr>
      </vt:variant>
      <vt:variant>
        <vt:i4>1572921</vt:i4>
      </vt:variant>
      <vt:variant>
        <vt:i4>86</vt:i4>
      </vt:variant>
      <vt:variant>
        <vt:i4>0</vt:i4>
      </vt:variant>
      <vt:variant>
        <vt:i4>5</vt:i4>
      </vt:variant>
      <vt:variant>
        <vt:lpwstr/>
      </vt:variant>
      <vt:variant>
        <vt:lpwstr>_Toc246380580</vt:lpwstr>
      </vt:variant>
      <vt:variant>
        <vt:i4>1507385</vt:i4>
      </vt:variant>
      <vt:variant>
        <vt:i4>80</vt:i4>
      </vt:variant>
      <vt:variant>
        <vt:i4>0</vt:i4>
      </vt:variant>
      <vt:variant>
        <vt:i4>5</vt:i4>
      </vt:variant>
      <vt:variant>
        <vt:lpwstr/>
      </vt:variant>
      <vt:variant>
        <vt:lpwstr>_Toc246380579</vt:lpwstr>
      </vt:variant>
      <vt:variant>
        <vt:i4>1507385</vt:i4>
      </vt:variant>
      <vt:variant>
        <vt:i4>74</vt:i4>
      </vt:variant>
      <vt:variant>
        <vt:i4>0</vt:i4>
      </vt:variant>
      <vt:variant>
        <vt:i4>5</vt:i4>
      </vt:variant>
      <vt:variant>
        <vt:lpwstr/>
      </vt:variant>
      <vt:variant>
        <vt:lpwstr>_Toc246380578</vt:lpwstr>
      </vt:variant>
      <vt:variant>
        <vt:i4>1507385</vt:i4>
      </vt:variant>
      <vt:variant>
        <vt:i4>68</vt:i4>
      </vt:variant>
      <vt:variant>
        <vt:i4>0</vt:i4>
      </vt:variant>
      <vt:variant>
        <vt:i4>5</vt:i4>
      </vt:variant>
      <vt:variant>
        <vt:lpwstr/>
      </vt:variant>
      <vt:variant>
        <vt:lpwstr>_Toc246380577</vt:lpwstr>
      </vt:variant>
      <vt:variant>
        <vt:i4>1507385</vt:i4>
      </vt:variant>
      <vt:variant>
        <vt:i4>62</vt:i4>
      </vt:variant>
      <vt:variant>
        <vt:i4>0</vt:i4>
      </vt:variant>
      <vt:variant>
        <vt:i4>5</vt:i4>
      </vt:variant>
      <vt:variant>
        <vt:lpwstr/>
      </vt:variant>
      <vt:variant>
        <vt:lpwstr>_Toc246380576</vt:lpwstr>
      </vt:variant>
      <vt:variant>
        <vt:i4>1507385</vt:i4>
      </vt:variant>
      <vt:variant>
        <vt:i4>56</vt:i4>
      </vt:variant>
      <vt:variant>
        <vt:i4>0</vt:i4>
      </vt:variant>
      <vt:variant>
        <vt:i4>5</vt:i4>
      </vt:variant>
      <vt:variant>
        <vt:lpwstr/>
      </vt:variant>
      <vt:variant>
        <vt:lpwstr>_Toc246380575</vt:lpwstr>
      </vt:variant>
      <vt:variant>
        <vt:i4>1507385</vt:i4>
      </vt:variant>
      <vt:variant>
        <vt:i4>50</vt:i4>
      </vt:variant>
      <vt:variant>
        <vt:i4>0</vt:i4>
      </vt:variant>
      <vt:variant>
        <vt:i4>5</vt:i4>
      </vt:variant>
      <vt:variant>
        <vt:lpwstr/>
      </vt:variant>
      <vt:variant>
        <vt:lpwstr>_Toc246380574</vt:lpwstr>
      </vt:variant>
      <vt:variant>
        <vt:i4>1507385</vt:i4>
      </vt:variant>
      <vt:variant>
        <vt:i4>44</vt:i4>
      </vt:variant>
      <vt:variant>
        <vt:i4>0</vt:i4>
      </vt:variant>
      <vt:variant>
        <vt:i4>5</vt:i4>
      </vt:variant>
      <vt:variant>
        <vt:lpwstr/>
      </vt:variant>
      <vt:variant>
        <vt:lpwstr>_Toc246380573</vt:lpwstr>
      </vt:variant>
      <vt:variant>
        <vt:i4>1507385</vt:i4>
      </vt:variant>
      <vt:variant>
        <vt:i4>38</vt:i4>
      </vt:variant>
      <vt:variant>
        <vt:i4>0</vt:i4>
      </vt:variant>
      <vt:variant>
        <vt:i4>5</vt:i4>
      </vt:variant>
      <vt:variant>
        <vt:lpwstr/>
      </vt:variant>
      <vt:variant>
        <vt:lpwstr>_Toc246380572</vt:lpwstr>
      </vt:variant>
      <vt:variant>
        <vt:i4>1507385</vt:i4>
      </vt:variant>
      <vt:variant>
        <vt:i4>32</vt:i4>
      </vt:variant>
      <vt:variant>
        <vt:i4>0</vt:i4>
      </vt:variant>
      <vt:variant>
        <vt:i4>5</vt:i4>
      </vt:variant>
      <vt:variant>
        <vt:lpwstr/>
      </vt:variant>
      <vt:variant>
        <vt:lpwstr>_Toc246380571</vt:lpwstr>
      </vt:variant>
      <vt:variant>
        <vt:i4>1507385</vt:i4>
      </vt:variant>
      <vt:variant>
        <vt:i4>26</vt:i4>
      </vt:variant>
      <vt:variant>
        <vt:i4>0</vt:i4>
      </vt:variant>
      <vt:variant>
        <vt:i4>5</vt:i4>
      </vt:variant>
      <vt:variant>
        <vt:lpwstr/>
      </vt:variant>
      <vt:variant>
        <vt:lpwstr>_Toc246380570</vt:lpwstr>
      </vt:variant>
      <vt:variant>
        <vt:i4>1441849</vt:i4>
      </vt:variant>
      <vt:variant>
        <vt:i4>20</vt:i4>
      </vt:variant>
      <vt:variant>
        <vt:i4>0</vt:i4>
      </vt:variant>
      <vt:variant>
        <vt:i4>5</vt:i4>
      </vt:variant>
      <vt:variant>
        <vt:lpwstr/>
      </vt:variant>
      <vt:variant>
        <vt:lpwstr>_Toc246380569</vt:lpwstr>
      </vt:variant>
      <vt:variant>
        <vt:i4>1441849</vt:i4>
      </vt:variant>
      <vt:variant>
        <vt:i4>14</vt:i4>
      </vt:variant>
      <vt:variant>
        <vt:i4>0</vt:i4>
      </vt:variant>
      <vt:variant>
        <vt:i4>5</vt:i4>
      </vt:variant>
      <vt:variant>
        <vt:lpwstr/>
      </vt:variant>
      <vt:variant>
        <vt:lpwstr>_Toc246380568</vt:lpwstr>
      </vt:variant>
      <vt:variant>
        <vt:i4>1441849</vt:i4>
      </vt:variant>
      <vt:variant>
        <vt:i4>8</vt:i4>
      </vt:variant>
      <vt:variant>
        <vt:i4>0</vt:i4>
      </vt:variant>
      <vt:variant>
        <vt:i4>5</vt:i4>
      </vt:variant>
      <vt:variant>
        <vt:lpwstr/>
      </vt:variant>
      <vt:variant>
        <vt:lpwstr>_Toc246380567</vt:lpwstr>
      </vt:variant>
      <vt:variant>
        <vt:i4>1441849</vt:i4>
      </vt:variant>
      <vt:variant>
        <vt:i4>2</vt:i4>
      </vt:variant>
      <vt:variant>
        <vt:i4>0</vt:i4>
      </vt:variant>
      <vt:variant>
        <vt:i4>5</vt:i4>
      </vt:variant>
      <vt:variant>
        <vt:lpwstr/>
      </vt:variant>
      <vt:variant>
        <vt:lpwstr>_Toc246380566</vt:lpwstr>
      </vt:variant>
      <vt:variant>
        <vt:i4>2752537</vt:i4>
      </vt:variant>
      <vt:variant>
        <vt:i4>6</vt:i4>
      </vt:variant>
      <vt:variant>
        <vt:i4>0</vt:i4>
      </vt:variant>
      <vt:variant>
        <vt:i4>5</vt:i4>
      </vt:variant>
      <vt:variant>
        <vt:lpwstr>mailto:firma@sksblansko.cz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2017-02-15T06:48:00Z</dcterms:created>
  <dcterms:modified xsi:type="dcterms:W3CDTF">2021-07-15T18:26:00Z</dcterms:modified>
</cp:coreProperties>
</file>